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95A5F" w14:textId="3CE6BEAB" w:rsidR="00F458EA" w:rsidRPr="00A8312B" w:rsidRDefault="009A512B" w:rsidP="00A8312B">
      <w:pPr>
        <w:pStyle w:val="Corpsdetexte"/>
        <w:spacing w:before="0" w:after="0"/>
        <w:jc w:val="both"/>
        <w:rPr>
          <w:rFonts w:ascii="Arial" w:hAnsi="Arial" w:cs="Arial"/>
          <w:b/>
          <w:bCs/>
          <w:sz w:val="24"/>
          <w:szCs w:val="24"/>
          <w:highlight w:val="yellow"/>
        </w:rPr>
      </w:pPr>
      <w:r w:rsidRPr="00A8312B">
        <w:rPr>
          <w:rFonts w:ascii="Arial" w:hAnsi="Arial" w:cs="Arial"/>
          <w:noProof/>
          <w:sz w:val="24"/>
          <w:szCs w:val="24"/>
        </w:rPr>
        <mc:AlternateContent>
          <mc:Choice Requires="wps">
            <w:drawing>
              <wp:anchor distT="0" distB="0" distL="0" distR="0" simplePos="0" relativeHeight="251658240" behindDoc="1" locked="0" layoutInCell="1" allowOverlap="1" wp14:anchorId="1AED065F" wp14:editId="42450189">
                <wp:simplePos x="0" y="0"/>
                <wp:positionH relativeFrom="page">
                  <wp:posOffset>830580</wp:posOffset>
                </wp:positionH>
                <wp:positionV relativeFrom="paragraph">
                  <wp:posOffset>2540</wp:posOffset>
                </wp:positionV>
                <wp:extent cx="6116955" cy="861060"/>
                <wp:effectExtent l="0" t="0" r="17145" b="15240"/>
                <wp:wrapTopAndBottom/>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955" cy="86106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ED0664" w14:textId="77777777" w:rsidR="00361C9A" w:rsidRPr="00866D12" w:rsidRDefault="00361C9A" w:rsidP="00866D12">
                            <w:pPr>
                              <w:pStyle w:val="Corpsdetexte"/>
                              <w:spacing w:before="0" w:after="0"/>
                              <w:rPr>
                                <w:rFonts w:ascii="Calibri Light"/>
                                <w:sz w:val="10"/>
                                <w:szCs w:val="10"/>
                              </w:rPr>
                            </w:pPr>
                          </w:p>
                          <w:p w14:paraId="1AED0665" w14:textId="038F9981" w:rsidR="00361C9A" w:rsidRPr="00946752" w:rsidRDefault="002A50F9" w:rsidP="0086620C">
                            <w:pPr>
                              <w:spacing w:before="0" w:after="0"/>
                              <w:ind w:left="1109" w:right="1068"/>
                              <w:jc w:val="center"/>
                              <w:rPr>
                                <w:rFonts w:ascii="Arial" w:hAnsi="Arial" w:cs="Arial"/>
                                <w:b/>
                                <w:spacing w:val="-2"/>
                                <w:sz w:val="24"/>
                                <w:szCs w:val="24"/>
                              </w:rPr>
                            </w:pPr>
                            <w:r w:rsidRPr="00946752">
                              <w:rPr>
                                <w:rFonts w:ascii="Arial" w:hAnsi="Arial" w:cs="Arial"/>
                                <w:b/>
                                <w:spacing w:val="-2"/>
                                <w:sz w:val="24"/>
                                <w:szCs w:val="24"/>
                              </w:rPr>
                              <w:t xml:space="preserve">MODÈLE DE </w:t>
                            </w:r>
                            <w:r w:rsidR="009A512B" w:rsidRPr="00946752">
                              <w:rPr>
                                <w:rFonts w:ascii="Arial" w:hAnsi="Arial" w:cs="Arial"/>
                                <w:b/>
                                <w:spacing w:val="-2"/>
                                <w:sz w:val="24"/>
                                <w:szCs w:val="24"/>
                              </w:rPr>
                              <w:t>D</w:t>
                            </w:r>
                            <w:r w:rsidRPr="00946752">
                              <w:rPr>
                                <w:rFonts w:ascii="Arial" w:hAnsi="Arial" w:cs="Arial"/>
                                <w:b/>
                                <w:spacing w:val="-2"/>
                                <w:sz w:val="24"/>
                                <w:szCs w:val="24"/>
                              </w:rPr>
                              <w:t>É</w:t>
                            </w:r>
                            <w:r w:rsidR="009A512B" w:rsidRPr="00946752">
                              <w:rPr>
                                <w:rFonts w:ascii="Arial" w:hAnsi="Arial" w:cs="Arial"/>
                                <w:b/>
                                <w:spacing w:val="-2"/>
                                <w:sz w:val="24"/>
                                <w:szCs w:val="24"/>
                              </w:rPr>
                              <w:t>LIB</w:t>
                            </w:r>
                            <w:r w:rsidRPr="00946752">
                              <w:rPr>
                                <w:rFonts w:ascii="Arial" w:hAnsi="Arial" w:cs="Arial"/>
                                <w:b/>
                                <w:spacing w:val="-2"/>
                                <w:sz w:val="24"/>
                                <w:szCs w:val="24"/>
                              </w:rPr>
                              <w:t>É</w:t>
                            </w:r>
                            <w:r w:rsidR="009A512B" w:rsidRPr="00946752">
                              <w:rPr>
                                <w:rFonts w:ascii="Arial" w:hAnsi="Arial" w:cs="Arial"/>
                                <w:b/>
                                <w:spacing w:val="-2"/>
                                <w:sz w:val="24"/>
                                <w:szCs w:val="24"/>
                              </w:rPr>
                              <w:t>RATION</w:t>
                            </w:r>
                          </w:p>
                          <w:p w14:paraId="23F25AFF" w14:textId="77777777" w:rsidR="00A8312B" w:rsidRPr="00946752" w:rsidRDefault="00A8312B" w:rsidP="0086620C">
                            <w:pPr>
                              <w:spacing w:before="0" w:after="0"/>
                              <w:ind w:left="1109" w:right="1068"/>
                              <w:jc w:val="center"/>
                              <w:rPr>
                                <w:rFonts w:ascii="Arial" w:hAnsi="Arial" w:cs="Arial"/>
                                <w:b/>
                                <w:sz w:val="24"/>
                                <w:szCs w:val="24"/>
                              </w:rPr>
                            </w:pPr>
                          </w:p>
                          <w:p w14:paraId="1AED0666" w14:textId="71272891" w:rsidR="00361C9A" w:rsidRPr="00817229" w:rsidRDefault="000907B0" w:rsidP="00817229">
                            <w:pPr>
                              <w:spacing w:before="0" w:after="0"/>
                              <w:ind w:left="1109" w:right="1109"/>
                              <w:jc w:val="center"/>
                              <w:rPr>
                                <w:rFonts w:ascii="Arial" w:hAnsi="Arial" w:cs="Arial"/>
                                <w:b/>
                                <w:bCs/>
                                <w:sz w:val="24"/>
                                <w:szCs w:val="24"/>
                              </w:rPr>
                            </w:pPr>
                            <w:r>
                              <w:rPr>
                                <w:rFonts w:ascii="Arial" w:hAnsi="Arial" w:cs="Arial"/>
                                <w:b/>
                                <w:bCs/>
                                <w:sz w:val="24"/>
                                <w:szCs w:val="24"/>
                              </w:rPr>
                              <w:t>Syndicat d’Énergie de l’Oise (SE 60) – Modifications statutaires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D065F" id="_x0000_t202" coordsize="21600,21600" o:spt="202" path="m,l,21600r21600,l21600,xe">
                <v:stroke joinstyle="miter"/>
                <v:path gradientshapeok="t" o:connecttype="rect"/>
              </v:shapetype>
              <v:shape id="docshape2" o:spid="_x0000_s1026" type="#_x0000_t202" style="position:absolute;left:0;text-align:left;margin-left:65.4pt;margin-top:.2pt;width:481.65pt;height:67.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" filled="f" strokeweight=".16936mm">
                <v:textbox inset="0,0,0,0">
                  <w:txbxContent>
                    <w:p w14:paraId="1AED0664" w14:textId="77777777" w:rsidR="00361C9A" w:rsidRPr="00866D12" w:rsidRDefault="00361C9A" w:rsidP="00866D12">
                      <w:pPr>
                        <w:pStyle w:val="Corpsdetexte"/>
                        <w:spacing w:before="0" w:after="0"/>
                        <w:rPr>
                          <w:rFonts w:ascii="Calibri Light"/>
                          <w:sz w:val="10"/>
                          <w:szCs w:val="10"/>
                        </w:rPr>
                      </w:pPr>
                    </w:p>
                    <w:p w14:paraId="1AED0665" w14:textId="038F9981" w:rsidR="00361C9A" w:rsidRPr="00946752" w:rsidRDefault="002A50F9" w:rsidP="0086620C">
                      <w:pPr>
                        <w:spacing w:before="0" w:after="0"/>
                        <w:ind w:left="1109" w:right="1068"/>
                        <w:jc w:val="center"/>
                        <w:rPr>
                          <w:rFonts w:ascii="Arial" w:hAnsi="Arial" w:cs="Arial"/>
                          <w:b/>
                          <w:spacing w:val="-2"/>
                          <w:sz w:val="24"/>
                          <w:szCs w:val="24"/>
                        </w:rPr>
                      </w:pPr>
                      <w:r w:rsidRPr="00946752">
                        <w:rPr>
                          <w:rFonts w:ascii="Arial" w:hAnsi="Arial" w:cs="Arial"/>
                          <w:b/>
                          <w:spacing w:val="-2"/>
                          <w:sz w:val="24"/>
                          <w:szCs w:val="24"/>
                        </w:rPr>
                        <w:t xml:space="preserve">MODÈLE DE </w:t>
                      </w:r>
                      <w:r w:rsidR="009A512B" w:rsidRPr="00946752">
                        <w:rPr>
                          <w:rFonts w:ascii="Arial" w:hAnsi="Arial" w:cs="Arial"/>
                          <w:b/>
                          <w:spacing w:val="-2"/>
                          <w:sz w:val="24"/>
                          <w:szCs w:val="24"/>
                        </w:rPr>
                        <w:t>D</w:t>
                      </w:r>
                      <w:r w:rsidRPr="00946752">
                        <w:rPr>
                          <w:rFonts w:ascii="Arial" w:hAnsi="Arial" w:cs="Arial"/>
                          <w:b/>
                          <w:spacing w:val="-2"/>
                          <w:sz w:val="24"/>
                          <w:szCs w:val="24"/>
                        </w:rPr>
                        <w:t>É</w:t>
                      </w:r>
                      <w:r w:rsidR="009A512B" w:rsidRPr="00946752">
                        <w:rPr>
                          <w:rFonts w:ascii="Arial" w:hAnsi="Arial" w:cs="Arial"/>
                          <w:b/>
                          <w:spacing w:val="-2"/>
                          <w:sz w:val="24"/>
                          <w:szCs w:val="24"/>
                        </w:rPr>
                        <w:t>LIB</w:t>
                      </w:r>
                      <w:r w:rsidRPr="00946752">
                        <w:rPr>
                          <w:rFonts w:ascii="Arial" w:hAnsi="Arial" w:cs="Arial"/>
                          <w:b/>
                          <w:spacing w:val="-2"/>
                          <w:sz w:val="24"/>
                          <w:szCs w:val="24"/>
                        </w:rPr>
                        <w:t>É</w:t>
                      </w:r>
                      <w:r w:rsidR="009A512B" w:rsidRPr="00946752">
                        <w:rPr>
                          <w:rFonts w:ascii="Arial" w:hAnsi="Arial" w:cs="Arial"/>
                          <w:b/>
                          <w:spacing w:val="-2"/>
                          <w:sz w:val="24"/>
                          <w:szCs w:val="24"/>
                        </w:rPr>
                        <w:t>RATION</w:t>
                      </w:r>
                    </w:p>
                    <w:p w14:paraId="23F25AFF" w14:textId="77777777" w:rsidR="00A8312B" w:rsidRPr="00946752" w:rsidRDefault="00A8312B" w:rsidP="0086620C">
                      <w:pPr>
                        <w:spacing w:before="0" w:after="0"/>
                        <w:ind w:left="1109" w:right="1068"/>
                        <w:jc w:val="center"/>
                        <w:rPr>
                          <w:rFonts w:ascii="Arial" w:hAnsi="Arial" w:cs="Arial"/>
                          <w:b/>
                          <w:sz w:val="24"/>
                          <w:szCs w:val="24"/>
                        </w:rPr>
                      </w:pPr>
                    </w:p>
                    <w:p w14:paraId="1AED0666" w14:textId="71272891" w:rsidR="00361C9A" w:rsidRPr="00817229" w:rsidRDefault="000907B0" w:rsidP="00817229">
                      <w:pPr>
                        <w:spacing w:before="0" w:after="0"/>
                        <w:ind w:left="1109" w:right="1109"/>
                        <w:jc w:val="center"/>
                        <w:rPr>
                          <w:rFonts w:ascii="Arial" w:hAnsi="Arial" w:cs="Arial"/>
                          <w:b/>
                          <w:bCs/>
                          <w:sz w:val="24"/>
                          <w:szCs w:val="24"/>
                        </w:rPr>
                      </w:pPr>
                      <w:r>
                        <w:rPr>
                          <w:rFonts w:ascii="Arial" w:hAnsi="Arial" w:cs="Arial"/>
                          <w:b/>
                          <w:bCs/>
                          <w:sz w:val="24"/>
                          <w:szCs w:val="24"/>
                        </w:rPr>
                        <w:t>Syndicat d’Énergie de l’Oise (SE 60) – Modifications statutaires</w:t>
                      </w:r>
                    </w:p>
                  </w:txbxContent>
                </v:textbox>
                <w10:wrap type="topAndBottom" anchorx="page"/>
              </v:shape>
            </w:pict>
          </mc:Fallback>
        </mc:AlternateContent>
      </w:r>
    </w:p>
    <w:p w14:paraId="33672940" w14:textId="2602B57B" w:rsidR="000907B0" w:rsidRDefault="000907B0" w:rsidP="000907B0">
      <w:pPr>
        <w:pStyle w:val="Corpsdetexte"/>
        <w:spacing w:before="0" w:after="0"/>
        <w:jc w:val="both"/>
        <w:rPr>
          <w:rFonts w:ascii="Arial" w:hAnsi="Arial" w:cs="Arial"/>
          <w:sz w:val="24"/>
          <w:szCs w:val="24"/>
        </w:rPr>
      </w:pPr>
      <w:r>
        <w:rPr>
          <w:rFonts w:ascii="Arial" w:hAnsi="Arial" w:cs="Arial"/>
          <w:b/>
          <w:bCs/>
          <w:sz w:val="24"/>
          <w:szCs w:val="24"/>
        </w:rPr>
        <w:t>Madame la Maire / Monsieur le Maire</w:t>
      </w:r>
      <w:r>
        <w:rPr>
          <w:rFonts w:ascii="Arial" w:hAnsi="Arial" w:cs="Arial"/>
          <w:sz w:val="24"/>
          <w:szCs w:val="24"/>
        </w:rPr>
        <w:t xml:space="preserve"> informe que le SE 60 a adopté, lors de son Conseil syndical du 25 novembre 2025, une délibération visant à modifier ses statuts.</w:t>
      </w:r>
    </w:p>
    <w:p w14:paraId="7B73BC6B" w14:textId="77777777" w:rsidR="000907B0" w:rsidRPr="00F64C6D" w:rsidRDefault="000907B0" w:rsidP="000907B0">
      <w:pPr>
        <w:pStyle w:val="Corpsdetexte"/>
        <w:spacing w:before="0" w:after="0"/>
        <w:jc w:val="both"/>
        <w:rPr>
          <w:rFonts w:ascii="Arial" w:hAnsi="Arial" w:cs="Arial"/>
          <w:b/>
          <w:bCs/>
          <w:sz w:val="24"/>
          <w:szCs w:val="24"/>
        </w:rPr>
      </w:pPr>
    </w:p>
    <w:p w14:paraId="6893C086" w14:textId="6A8BD31B" w:rsidR="000907B0" w:rsidRPr="00F64C6D" w:rsidRDefault="000907B0" w:rsidP="000907B0">
      <w:pPr>
        <w:pStyle w:val="Corpsdetexte"/>
        <w:spacing w:before="0" w:after="0"/>
        <w:jc w:val="both"/>
        <w:rPr>
          <w:rFonts w:ascii="Arial" w:hAnsi="Arial" w:cs="Arial"/>
          <w:b/>
          <w:bCs/>
          <w:sz w:val="24"/>
          <w:szCs w:val="24"/>
          <w:u w:val="single"/>
        </w:rPr>
      </w:pPr>
      <w:r w:rsidRPr="00F64C6D">
        <w:rPr>
          <w:rFonts w:ascii="Arial" w:hAnsi="Arial" w:cs="Arial"/>
          <w:b/>
          <w:bCs/>
          <w:sz w:val="24"/>
          <w:szCs w:val="24"/>
          <w:u w:val="single"/>
        </w:rPr>
        <w:t>La modification des statuts porte principalement sur :</w:t>
      </w:r>
    </w:p>
    <w:p w14:paraId="43381E12" w14:textId="77777777" w:rsidR="000907B0" w:rsidRDefault="000907B0" w:rsidP="000907B0">
      <w:pPr>
        <w:pStyle w:val="Corpsdetexte"/>
        <w:spacing w:before="0" w:after="0"/>
        <w:jc w:val="both"/>
        <w:rPr>
          <w:rFonts w:ascii="Arial" w:hAnsi="Arial" w:cs="Arial"/>
          <w:sz w:val="24"/>
          <w:szCs w:val="24"/>
        </w:rPr>
      </w:pPr>
    </w:p>
    <w:p w14:paraId="48A2DD41" w14:textId="443CE00A" w:rsidR="00F64C6D" w:rsidRPr="00F64C6D" w:rsidRDefault="00F64C6D" w:rsidP="00F64C6D">
      <w:pPr>
        <w:pStyle w:val="Corpsdetexte"/>
        <w:numPr>
          <w:ilvl w:val="0"/>
          <w:numId w:val="30"/>
        </w:numPr>
        <w:spacing w:before="0" w:after="0"/>
        <w:jc w:val="both"/>
        <w:rPr>
          <w:rFonts w:ascii="Arial" w:hAnsi="Arial" w:cs="Arial"/>
          <w:sz w:val="24"/>
          <w:szCs w:val="24"/>
        </w:rPr>
      </w:pPr>
      <w:r>
        <w:rPr>
          <w:rFonts w:ascii="Arial" w:hAnsi="Arial" w:cs="Arial"/>
          <w:b/>
          <w:bCs/>
          <w:sz w:val="24"/>
          <w:szCs w:val="24"/>
        </w:rPr>
        <w:t>L’</w:t>
      </w:r>
      <w:r w:rsidRPr="00F64C6D">
        <w:rPr>
          <w:rFonts w:ascii="Arial" w:hAnsi="Arial" w:cs="Arial"/>
          <w:b/>
          <w:bCs/>
          <w:sz w:val="24"/>
          <w:szCs w:val="24"/>
        </w:rPr>
        <w:t>Amélior</w:t>
      </w:r>
      <w:r>
        <w:rPr>
          <w:rFonts w:ascii="Arial" w:hAnsi="Arial" w:cs="Arial"/>
          <w:b/>
          <w:bCs/>
          <w:sz w:val="24"/>
          <w:szCs w:val="24"/>
        </w:rPr>
        <w:t>ation de</w:t>
      </w:r>
      <w:r w:rsidRPr="00F64C6D">
        <w:rPr>
          <w:rFonts w:ascii="Arial" w:hAnsi="Arial" w:cs="Arial"/>
          <w:b/>
          <w:bCs/>
          <w:sz w:val="24"/>
          <w:szCs w:val="24"/>
        </w:rPr>
        <w:t xml:space="preserve"> la gouvernance, </w:t>
      </w:r>
      <w:r>
        <w:rPr>
          <w:rFonts w:ascii="Arial" w:hAnsi="Arial" w:cs="Arial"/>
          <w:b/>
          <w:bCs/>
          <w:sz w:val="24"/>
          <w:szCs w:val="24"/>
        </w:rPr>
        <w:t xml:space="preserve">de </w:t>
      </w:r>
      <w:r w:rsidRPr="00F64C6D">
        <w:rPr>
          <w:rFonts w:ascii="Arial" w:hAnsi="Arial" w:cs="Arial"/>
          <w:b/>
          <w:bCs/>
          <w:sz w:val="24"/>
          <w:szCs w:val="24"/>
        </w:rPr>
        <w:t>la représentativité et l’atteinte du quorum</w:t>
      </w:r>
    </w:p>
    <w:p w14:paraId="373130F0" w14:textId="77777777" w:rsidR="00F64C6D" w:rsidRPr="00F64C6D" w:rsidRDefault="00F64C6D" w:rsidP="00F64C6D">
      <w:pPr>
        <w:pStyle w:val="Corpsdetexte"/>
        <w:spacing w:before="0" w:after="0"/>
        <w:ind w:left="720"/>
        <w:jc w:val="both"/>
        <w:rPr>
          <w:rFonts w:ascii="Arial" w:hAnsi="Arial" w:cs="Arial"/>
          <w:sz w:val="24"/>
          <w:szCs w:val="24"/>
        </w:rPr>
      </w:pPr>
    </w:p>
    <w:p w14:paraId="537D369F" w14:textId="6E2782FE" w:rsidR="00F64C6D" w:rsidRDefault="00F64C6D" w:rsidP="00F64C6D">
      <w:pPr>
        <w:pStyle w:val="Corpsdetexte"/>
        <w:numPr>
          <w:ilvl w:val="0"/>
          <w:numId w:val="31"/>
        </w:numPr>
        <w:spacing w:before="0" w:after="0"/>
        <w:jc w:val="both"/>
        <w:rPr>
          <w:rFonts w:ascii="Arial" w:hAnsi="Arial" w:cs="Arial"/>
          <w:sz w:val="24"/>
          <w:szCs w:val="24"/>
        </w:rPr>
      </w:pPr>
      <w:r>
        <w:rPr>
          <w:rFonts w:ascii="Arial" w:hAnsi="Arial" w:cs="Arial"/>
          <w:sz w:val="24"/>
          <w:szCs w:val="24"/>
        </w:rPr>
        <w:t>Réduction</w:t>
      </w:r>
      <w:r w:rsidRPr="00F64C6D">
        <w:rPr>
          <w:rFonts w:ascii="Arial" w:hAnsi="Arial" w:cs="Arial"/>
          <w:sz w:val="24"/>
          <w:szCs w:val="24"/>
        </w:rPr>
        <w:t xml:space="preserve"> </w:t>
      </w:r>
      <w:r>
        <w:rPr>
          <w:rFonts w:ascii="Arial" w:hAnsi="Arial" w:cs="Arial"/>
          <w:sz w:val="24"/>
          <w:szCs w:val="24"/>
        </w:rPr>
        <w:t>du</w:t>
      </w:r>
      <w:r w:rsidRPr="00F64C6D">
        <w:rPr>
          <w:rFonts w:ascii="Arial" w:hAnsi="Arial" w:cs="Arial"/>
          <w:sz w:val="24"/>
          <w:szCs w:val="24"/>
        </w:rPr>
        <w:t xml:space="preserve"> nombre de délégués</w:t>
      </w:r>
      <w:r>
        <w:rPr>
          <w:rFonts w:ascii="Arial" w:hAnsi="Arial" w:cs="Arial"/>
          <w:sz w:val="24"/>
          <w:szCs w:val="24"/>
        </w:rPr>
        <w:t xml:space="preserve"> au sein du Comité syndical</w:t>
      </w:r>
      <w:r w:rsidRPr="00F64C6D">
        <w:rPr>
          <w:rFonts w:ascii="Arial" w:hAnsi="Arial" w:cs="Arial"/>
          <w:sz w:val="24"/>
          <w:szCs w:val="24"/>
        </w:rPr>
        <w:t xml:space="preserve"> : passage de </w:t>
      </w:r>
      <w:r w:rsidRPr="00F64C6D">
        <w:rPr>
          <w:rFonts w:ascii="Arial" w:hAnsi="Arial" w:cs="Arial"/>
          <w:b/>
          <w:bCs/>
          <w:sz w:val="24"/>
          <w:szCs w:val="24"/>
        </w:rPr>
        <w:t>133 à 106</w:t>
      </w:r>
      <w:r w:rsidRPr="00F64C6D">
        <w:rPr>
          <w:rFonts w:ascii="Arial" w:hAnsi="Arial" w:cs="Arial"/>
          <w:sz w:val="24"/>
          <w:szCs w:val="24"/>
        </w:rPr>
        <w:t>.</w:t>
      </w:r>
    </w:p>
    <w:p w14:paraId="5E8FEAAF" w14:textId="77777777" w:rsidR="00F64C6D" w:rsidRDefault="00F64C6D" w:rsidP="00F64C6D">
      <w:pPr>
        <w:pStyle w:val="Corpsdetexte"/>
        <w:spacing w:before="0" w:after="0"/>
        <w:ind w:left="1080"/>
        <w:jc w:val="both"/>
        <w:rPr>
          <w:rFonts w:ascii="Arial" w:hAnsi="Arial" w:cs="Arial"/>
          <w:sz w:val="24"/>
          <w:szCs w:val="24"/>
        </w:rPr>
      </w:pPr>
    </w:p>
    <w:p w14:paraId="44BB2BE4" w14:textId="77777777" w:rsidR="00F64C6D" w:rsidRDefault="00F64C6D" w:rsidP="00F64C6D">
      <w:pPr>
        <w:pStyle w:val="Corpsdetexte"/>
        <w:numPr>
          <w:ilvl w:val="0"/>
          <w:numId w:val="31"/>
        </w:numPr>
        <w:spacing w:before="0" w:after="0"/>
        <w:jc w:val="both"/>
        <w:rPr>
          <w:rFonts w:ascii="Arial" w:hAnsi="Arial" w:cs="Arial"/>
          <w:sz w:val="24"/>
          <w:szCs w:val="24"/>
        </w:rPr>
      </w:pPr>
      <w:r w:rsidRPr="00F64C6D">
        <w:rPr>
          <w:rFonts w:ascii="Arial" w:hAnsi="Arial" w:cs="Arial"/>
          <w:sz w:val="24"/>
          <w:szCs w:val="24"/>
        </w:rPr>
        <w:t xml:space="preserve">Réorganisation des Secteurs Locaux d’Énergie (SLE) : passage de </w:t>
      </w:r>
      <w:r w:rsidRPr="00F64C6D">
        <w:rPr>
          <w:rFonts w:ascii="Arial" w:hAnsi="Arial" w:cs="Arial"/>
          <w:b/>
          <w:bCs/>
          <w:sz w:val="24"/>
          <w:szCs w:val="24"/>
        </w:rPr>
        <w:t>5 SLE Ville à 3</w:t>
      </w:r>
      <w:r w:rsidRPr="00F64C6D">
        <w:rPr>
          <w:rFonts w:ascii="Arial" w:hAnsi="Arial" w:cs="Arial"/>
          <w:sz w:val="24"/>
          <w:szCs w:val="24"/>
        </w:rPr>
        <w:t>.</w:t>
      </w:r>
    </w:p>
    <w:p w14:paraId="5B8F9EB8" w14:textId="77777777" w:rsidR="00F64C6D" w:rsidRDefault="00F64C6D" w:rsidP="00F64C6D">
      <w:pPr>
        <w:pStyle w:val="Paragraphedeliste"/>
        <w:spacing w:before="0"/>
        <w:rPr>
          <w:rFonts w:ascii="Arial" w:hAnsi="Arial" w:cs="Arial"/>
          <w:sz w:val="24"/>
          <w:szCs w:val="24"/>
        </w:rPr>
      </w:pPr>
    </w:p>
    <w:p w14:paraId="3F886186" w14:textId="0298E4DB" w:rsidR="00F64C6D" w:rsidRPr="00F64C6D" w:rsidRDefault="00F64C6D" w:rsidP="00F64C6D">
      <w:pPr>
        <w:pStyle w:val="Corpsdetexte"/>
        <w:numPr>
          <w:ilvl w:val="0"/>
          <w:numId w:val="31"/>
        </w:numPr>
        <w:spacing w:before="0" w:after="0"/>
        <w:jc w:val="both"/>
        <w:rPr>
          <w:rFonts w:ascii="Arial" w:hAnsi="Arial" w:cs="Arial"/>
          <w:sz w:val="24"/>
          <w:szCs w:val="24"/>
          <w:u w:val="single"/>
        </w:rPr>
      </w:pPr>
      <w:r>
        <w:rPr>
          <w:rFonts w:ascii="Arial" w:hAnsi="Arial" w:cs="Arial"/>
          <w:sz w:val="24"/>
          <w:szCs w:val="24"/>
          <w:u w:val="single"/>
        </w:rPr>
        <w:t>Cela passe par une n</w:t>
      </w:r>
      <w:r w:rsidRPr="00F64C6D">
        <w:rPr>
          <w:rFonts w:ascii="Arial" w:hAnsi="Arial" w:cs="Arial"/>
          <w:sz w:val="24"/>
          <w:szCs w:val="24"/>
          <w:u w:val="single"/>
        </w:rPr>
        <w:t>ouvelle méthode de calcul des délégués :</w:t>
      </w:r>
    </w:p>
    <w:p w14:paraId="4ADF005A" w14:textId="77777777" w:rsidR="00F64C6D" w:rsidRPr="00F64C6D" w:rsidRDefault="00F64C6D" w:rsidP="00F64C6D">
      <w:pPr>
        <w:pStyle w:val="Corpsdetexte"/>
        <w:spacing w:before="0" w:after="0"/>
        <w:jc w:val="both"/>
        <w:rPr>
          <w:rFonts w:ascii="Arial" w:hAnsi="Arial" w:cs="Arial"/>
          <w:sz w:val="24"/>
          <w:szCs w:val="24"/>
        </w:rPr>
      </w:pPr>
    </w:p>
    <w:p w14:paraId="6E1229B8" w14:textId="1FE65A2A" w:rsidR="00F64C6D" w:rsidRPr="00F64C6D" w:rsidRDefault="00F64C6D" w:rsidP="00F64C6D">
      <w:pPr>
        <w:pStyle w:val="Corpsdetexte"/>
        <w:numPr>
          <w:ilvl w:val="1"/>
          <w:numId w:val="24"/>
        </w:numPr>
        <w:spacing w:before="0" w:after="0"/>
        <w:jc w:val="both"/>
        <w:rPr>
          <w:rFonts w:ascii="Arial" w:hAnsi="Arial" w:cs="Arial"/>
          <w:sz w:val="24"/>
          <w:szCs w:val="24"/>
        </w:rPr>
      </w:pPr>
      <w:r w:rsidRPr="00F64C6D">
        <w:rPr>
          <w:rFonts w:ascii="Arial" w:hAnsi="Arial" w:cs="Arial"/>
          <w:b/>
          <w:bCs/>
          <w:sz w:val="24"/>
          <w:szCs w:val="24"/>
        </w:rPr>
        <w:t>SLE communes</w:t>
      </w:r>
      <w:r w:rsidRPr="00F64C6D">
        <w:rPr>
          <w:rFonts w:ascii="Arial" w:hAnsi="Arial" w:cs="Arial"/>
          <w:sz w:val="24"/>
          <w:szCs w:val="24"/>
        </w:rPr>
        <w:t xml:space="preserve"> : 1 délégué par tranche de 7 500 habitants et 1 délégué pour 15 communes</w:t>
      </w:r>
      <w:r>
        <w:rPr>
          <w:rFonts w:ascii="Arial" w:hAnsi="Arial" w:cs="Arial"/>
          <w:sz w:val="24"/>
          <w:szCs w:val="24"/>
        </w:rPr>
        <w:t> ;</w:t>
      </w:r>
    </w:p>
    <w:p w14:paraId="49D76218" w14:textId="7D3AB216" w:rsidR="00F64C6D" w:rsidRPr="00F64C6D" w:rsidRDefault="00F64C6D" w:rsidP="00F64C6D">
      <w:pPr>
        <w:pStyle w:val="Corpsdetexte"/>
        <w:numPr>
          <w:ilvl w:val="1"/>
          <w:numId w:val="24"/>
        </w:numPr>
        <w:spacing w:before="0" w:after="0"/>
        <w:jc w:val="both"/>
        <w:rPr>
          <w:rFonts w:ascii="Arial" w:hAnsi="Arial" w:cs="Arial"/>
          <w:sz w:val="24"/>
          <w:szCs w:val="24"/>
        </w:rPr>
      </w:pPr>
      <w:r w:rsidRPr="00F64C6D">
        <w:rPr>
          <w:rFonts w:ascii="Arial" w:hAnsi="Arial" w:cs="Arial"/>
          <w:b/>
          <w:bCs/>
          <w:sz w:val="24"/>
          <w:szCs w:val="24"/>
        </w:rPr>
        <w:t>SLE villes</w:t>
      </w:r>
      <w:r w:rsidRPr="00F64C6D">
        <w:rPr>
          <w:rFonts w:ascii="Arial" w:hAnsi="Arial" w:cs="Arial"/>
          <w:sz w:val="24"/>
          <w:szCs w:val="24"/>
        </w:rPr>
        <w:t xml:space="preserve"> (communes &gt; 25 000 habitants) : 1 délégué par seuil de 15 000 habitants</w:t>
      </w:r>
      <w:r>
        <w:rPr>
          <w:rFonts w:ascii="Arial" w:hAnsi="Arial" w:cs="Arial"/>
          <w:sz w:val="24"/>
          <w:szCs w:val="24"/>
        </w:rPr>
        <w:t> ;</w:t>
      </w:r>
    </w:p>
    <w:p w14:paraId="66DAFC12" w14:textId="77777777" w:rsidR="00F64C6D" w:rsidRPr="00F64C6D" w:rsidRDefault="00F64C6D" w:rsidP="00F64C6D">
      <w:pPr>
        <w:pStyle w:val="Corpsdetexte"/>
        <w:numPr>
          <w:ilvl w:val="1"/>
          <w:numId w:val="24"/>
        </w:numPr>
        <w:spacing w:before="0" w:after="0"/>
        <w:jc w:val="both"/>
        <w:rPr>
          <w:rFonts w:ascii="Arial" w:hAnsi="Arial" w:cs="Arial"/>
          <w:sz w:val="24"/>
          <w:szCs w:val="24"/>
        </w:rPr>
      </w:pPr>
      <w:r w:rsidRPr="00F64C6D">
        <w:rPr>
          <w:rFonts w:ascii="Arial" w:hAnsi="Arial" w:cs="Arial"/>
          <w:b/>
          <w:bCs/>
          <w:sz w:val="24"/>
          <w:szCs w:val="24"/>
        </w:rPr>
        <w:t>Un délégué par EPCI</w:t>
      </w:r>
      <w:r w:rsidRPr="00F64C6D">
        <w:rPr>
          <w:rFonts w:ascii="Arial" w:hAnsi="Arial" w:cs="Arial"/>
          <w:sz w:val="24"/>
          <w:szCs w:val="24"/>
        </w:rPr>
        <w:t>.</w:t>
      </w:r>
    </w:p>
    <w:p w14:paraId="08F8BC50" w14:textId="77777777" w:rsidR="00F64C6D" w:rsidRDefault="00F64C6D" w:rsidP="00F64C6D">
      <w:pPr>
        <w:pStyle w:val="Corpsdetexte"/>
        <w:spacing w:before="0" w:after="0"/>
        <w:jc w:val="both"/>
        <w:rPr>
          <w:rFonts w:ascii="Arial" w:hAnsi="Arial" w:cs="Arial"/>
          <w:sz w:val="24"/>
          <w:szCs w:val="24"/>
        </w:rPr>
      </w:pPr>
    </w:p>
    <w:p w14:paraId="7A053812" w14:textId="4EDF918F" w:rsidR="00F64C6D" w:rsidRPr="00F64C6D" w:rsidRDefault="00F64C6D" w:rsidP="00F64C6D">
      <w:pPr>
        <w:pStyle w:val="Corpsdetexte"/>
        <w:numPr>
          <w:ilvl w:val="0"/>
          <w:numId w:val="30"/>
        </w:numPr>
        <w:spacing w:before="0" w:after="0"/>
        <w:jc w:val="both"/>
        <w:rPr>
          <w:rFonts w:ascii="Arial" w:hAnsi="Arial" w:cs="Arial"/>
          <w:sz w:val="24"/>
          <w:szCs w:val="24"/>
        </w:rPr>
      </w:pPr>
      <w:r>
        <w:rPr>
          <w:rFonts w:ascii="Arial" w:hAnsi="Arial" w:cs="Arial"/>
          <w:b/>
          <w:bCs/>
          <w:sz w:val="24"/>
          <w:szCs w:val="24"/>
        </w:rPr>
        <w:t>La m</w:t>
      </w:r>
      <w:r w:rsidRPr="00F64C6D">
        <w:rPr>
          <w:rFonts w:ascii="Arial" w:hAnsi="Arial" w:cs="Arial"/>
          <w:b/>
          <w:bCs/>
          <w:sz w:val="24"/>
          <w:szCs w:val="24"/>
        </w:rPr>
        <w:t>odernis</w:t>
      </w:r>
      <w:r>
        <w:rPr>
          <w:rFonts w:ascii="Arial" w:hAnsi="Arial" w:cs="Arial"/>
          <w:b/>
          <w:bCs/>
          <w:sz w:val="24"/>
          <w:szCs w:val="24"/>
        </w:rPr>
        <w:t>ation de</w:t>
      </w:r>
      <w:r w:rsidRPr="00F64C6D">
        <w:rPr>
          <w:rFonts w:ascii="Arial" w:hAnsi="Arial" w:cs="Arial"/>
          <w:b/>
          <w:bCs/>
          <w:sz w:val="24"/>
          <w:szCs w:val="24"/>
        </w:rPr>
        <w:t xml:space="preserve"> l’objet du syndicat</w:t>
      </w:r>
    </w:p>
    <w:p w14:paraId="61C8E222" w14:textId="77777777" w:rsidR="00F64C6D" w:rsidRDefault="00F64C6D" w:rsidP="00F64C6D">
      <w:pPr>
        <w:pStyle w:val="Corpsdetexte"/>
        <w:spacing w:before="0" w:after="0"/>
        <w:jc w:val="both"/>
        <w:rPr>
          <w:rFonts w:ascii="Arial" w:hAnsi="Arial" w:cs="Arial"/>
          <w:sz w:val="24"/>
          <w:szCs w:val="24"/>
        </w:rPr>
      </w:pPr>
    </w:p>
    <w:p w14:paraId="3544FC35" w14:textId="04B9AA5A" w:rsidR="00F64C6D" w:rsidRDefault="00F64C6D" w:rsidP="00F64C6D">
      <w:pPr>
        <w:pStyle w:val="Corpsdetexte"/>
        <w:numPr>
          <w:ilvl w:val="0"/>
          <w:numId w:val="32"/>
        </w:numPr>
        <w:spacing w:before="0" w:after="0"/>
        <w:jc w:val="both"/>
        <w:rPr>
          <w:rFonts w:ascii="Arial" w:hAnsi="Arial" w:cs="Arial"/>
          <w:sz w:val="24"/>
          <w:szCs w:val="24"/>
        </w:rPr>
      </w:pPr>
      <w:r w:rsidRPr="00F64C6D">
        <w:rPr>
          <w:rFonts w:ascii="Arial" w:hAnsi="Arial" w:cs="Arial"/>
          <w:sz w:val="24"/>
          <w:szCs w:val="24"/>
        </w:rPr>
        <w:t>Intégration des nouveaux enjeux énergétiques et de décarbonation.</w:t>
      </w:r>
    </w:p>
    <w:p w14:paraId="535CA8D1" w14:textId="77777777" w:rsidR="00F64C6D" w:rsidRPr="00F64C6D" w:rsidRDefault="00F64C6D" w:rsidP="00F64C6D">
      <w:pPr>
        <w:pStyle w:val="Corpsdetexte"/>
        <w:spacing w:before="0" w:after="0"/>
        <w:jc w:val="both"/>
        <w:rPr>
          <w:rFonts w:ascii="Arial" w:hAnsi="Arial" w:cs="Arial"/>
          <w:sz w:val="24"/>
          <w:szCs w:val="24"/>
        </w:rPr>
      </w:pPr>
    </w:p>
    <w:p w14:paraId="328C45DC" w14:textId="39AFCBE2" w:rsidR="00F64C6D" w:rsidRPr="00F64C6D" w:rsidRDefault="00F64C6D" w:rsidP="00F64C6D">
      <w:pPr>
        <w:pStyle w:val="Corpsdetexte"/>
        <w:numPr>
          <w:ilvl w:val="0"/>
          <w:numId w:val="30"/>
        </w:numPr>
        <w:spacing w:before="0" w:after="0"/>
        <w:jc w:val="both"/>
        <w:rPr>
          <w:rFonts w:ascii="Arial" w:hAnsi="Arial" w:cs="Arial"/>
          <w:sz w:val="24"/>
          <w:szCs w:val="24"/>
        </w:rPr>
      </w:pPr>
      <w:r>
        <w:rPr>
          <w:rFonts w:ascii="Arial" w:hAnsi="Arial" w:cs="Arial"/>
          <w:b/>
          <w:bCs/>
          <w:sz w:val="24"/>
          <w:szCs w:val="24"/>
        </w:rPr>
        <w:t>La clarification</w:t>
      </w:r>
      <w:r w:rsidRPr="00F64C6D">
        <w:rPr>
          <w:rFonts w:ascii="Arial" w:hAnsi="Arial" w:cs="Arial"/>
          <w:b/>
          <w:bCs/>
          <w:sz w:val="24"/>
          <w:szCs w:val="24"/>
        </w:rPr>
        <w:t xml:space="preserve"> </w:t>
      </w:r>
      <w:r>
        <w:rPr>
          <w:rFonts w:ascii="Arial" w:hAnsi="Arial" w:cs="Arial"/>
          <w:b/>
          <w:bCs/>
          <w:sz w:val="24"/>
          <w:szCs w:val="24"/>
        </w:rPr>
        <w:t>d</w:t>
      </w:r>
      <w:r w:rsidRPr="00F64C6D">
        <w:rPr>
          <w:rFonts w:ascii="Arial" w:hAnsi="Arial" w:cs="Arial"/>
          <w:b/>
          <w:bCs/>
          <w:sz w:val="24"/>
          <w:szCs w:val="24"/>
        </w:rPr>
        <w:t>es droits à agir</w:t>
      </w:r>
    </w:p>
    <w:p w14:paraId="128E75B0" w14:textId="77777777" w:rsidR="00F64C6D" w:rsidRPr="00F64C6D" w:rsidRDefault="00F64C6D" w:rsidP="00F64C6D">
      <w:pPr>
        <w:pStyle w:val="Corpsdetexte"/>
        <w:spacing w:before="0" w:after="0"/>
        <w:ind w:left="720"/>
        <w:jc w:val="both"/>
        <w:rPr>
          <w:rFonts w:ascii="Arial" w:hAnsi="Arial" w:cs="Arial"/>
          <w:sz w:val="24"/>
          <w:szCs w:val="24"/>
        </w:rPr>
      </w:pPr>
    </w:p>
    <w:p w14:paraId="4A60E323" w14:textId="02B130E6" w:rsidR="00F64C6D" w:rsidRPr="00F64C6D" w:rsidRDefault="00F64C6D" w:rsidP="00F64C6D">
      <w:pPr>
        <w:pStyle w:val="Corpsdetexte"/>
        <w:numPr>
          <w:ilvl w:val="0"/>
          <w:numId w:val="26"/>
        </w:numPr>
        <w:spacing w:before="0" w:after="0"/>
        <w:jc w:val="both"/>
        <w:rPr>
          <w:rFonts w:ascii="Arial" w:hAnsi="Arial" w:cs="Arial"/>
          <w:sz w:val="24"/>
          <w:szCs w:val="24"/>
        </w:rPr>
      </w:pPr>
      <w:r>
        <w:rPr>
          <w:rFonts w:ascii="Arial" w:hAnsi="Arial" w:cs="Arial"/>
          <w:sz w:val="24"/>
          <w:szCs w:val="24"/>
        </w:rPr>
        <w:t>Concernant les travaux et la m</w:t>
      </w:r>
      <w:r w:rsidRPr="00F64C6D">
        <w:rPr>
          <w:rFonts w:ascii="Arial" w:hAnsi="Arial" w:cs="Arial"/>
          <w:sz w:val="24"/>
          <w:szCs w:val="24"/>
        </w:rPr>
        <w:t>aintenance de l’éclairage public</w:t>
      </w:r>
      <w:r>
        <w:rPr>
          <w:rFonts w:ascii="Arial" w:hAnsi="Arial" w:cs="Arial"/>
          <w:sz w:val="24"/>
          <w:szCs w:val="24"/>
        </w:rPr>
        <w:t> ;</w:t>
      </w:r>
    </w:p>
    <w:p w14:paraId="01F683DF" w14:textId="3F7E2DF1" w:rsidR="00F64C6D" w:rsidRPr="00F64C6D" w:rsidRDefault="00F64C6D" w:rsidP="00F64C6D">
      <w:pPr>
        <w:pStyle w:val="Corpsdetexte"/>
        <w:numPr>
          <w:ilvl w:val="0"/>
          <w:numId w:val="26"/>
        </w:numPr>
        <w:spacing w:before="0" w:after="0"/>
        <w:jc w:val="both"/>
        <w:rPr>
          <w:rFonts w:ascii="Arial" w:hAnsi="Arial" w:cs="Arial"/>
          <w:sz w:val="24"/>
          <w:szCs w:val="24"/>
        </w:rPr>
      </w:pPr>
      <w:r>
        <w:rPr>
          <w:rFonts w:ascii="Arial" w:hAnsi="Arial" w:cs="Arial"/>
          <w:sz w:val="24"/>
          <w:szCs w:val="24"/>
        </w:rPr>
        <w:t>L’i</w:t>
      </w:r>
      <w:r w:rsidRPr="00F64C6D">
        <w:rPr>
          <w:rFonts w:ascii="Arial" w:hAnsi="Arial" w:cs="Arial"/>
          <w:sz w:val="24"/>
          <w:szCs w:val="24"/>
        </w:rPr>
        <w:t>ntervention sur les lignes de télécommunication</w:t>
      </w:r>
      <w:r>
        <w:rPr>
          <w:rFonts w:ascii="Arial" w:hAnsi="Arial" w:cs="Arial"/>
          <w:sz w:val="24"/>
          <w:szCs w:val="24"/>
        </w:rPr>
        <w:t> ;</w:t>
      </w:r>
    </w:p>
    <w:p w14:paraId="692DA06E" w14:textId="146E19E8" w:rsidR="00F64C6D" w:rsidRDefault="00F64C6D" w:rsidP="00F64C6D">
      <w:pPr>
        <w:pStyle w:val="Corpsdetexte"/>
        <w:numPr>
          <w:ilvl w:val="0"/>
          <w:numId w:val="26"/>
        </w:numPr>
        <w:spacing w:before="0" w:after="0"/>
        <w:jc w:val="both"/>
        <w:rPr>
          <w:rFonts w:ascii="Arial" w:hAnsi="Arial" w:cs="Arial"/>
          <w:sz w:val="24"/>
          <w:szCs w:val="24"/>
        </w:rPr>
      </w:pPr>
      <w:r>
        <w:rPr>
          <w:rFonts w:ascii="Arial" w:hAnsi="Arial" w:cs="Arial"/>
          <w:sz w:val="24"/>
          <w:szCs w:val="24"/>
        </w:rPr>
        <w:t>Le d</w:t>
      </w:r>
      <w:r w:rsidRPr="00F64C6D">
        <w:rPr>
          <w:rFonts w:ascii="Arial" w:hAnsi="Arial" w:cs="Arial"/>
          <w:sz w:val="24"/>
          <w:szCs w:val="24"/>
        </w:rPr>
        <w:t>éploiement des infrastructures de recharge pour véhicules électriques (IRVE).</w:t>
      </w:r>
    </w:p>
    <w:p w14:paraId="71D73D21" w14:textId="77777777" w:rsidR="00F64C6D" w:rsidRPr="00F64C6D" w:rsidRDefault="00F64C6D" w:rsidP="00F64C6D">
      <w:pPr>
        <w:pStyle w:val="Corpsdetexte"/>
        <w:spacing w:before="0" w:after="0"/>
        <w:jc w:val="both"/>
        <w:rPr>
          <w:rFonts w:ascii="Arial" w:hAnsi="Arial" w:cs="Arial"/>
          <w:sz w:val="24"/>
          <w:szCs w:val="24"/>
        </w:rPr>
      </w:pPr>
    </w:p>
    <w:p w14:paraId="1670926E" w14:textId="0E2F9826" w:rsidR="00F64C6D" w:rsidRPr="00F64C6D" w:rsidRDefault="00F64C6D" w:rsidP="00F64C6D">
      <w:pPr>
        <w:pStyle w:val="Corpsdetexte"/>
        <w:numPr>
          <w:ilvl w:val="0"/>
          <w:numId w:val="30"/>
        </w:numPr>
        <w:spacing w:before="0" w:after="0"/>
        <w:jc w:val="both"/>
        <w:rPr>
          <w:rFonts w:ascii="Arial" w:hAnsi="Arial" w:cs="Arial"/>
          <w:sz w:val="24"/>
          <w:szCs w:val="24"/>
        </w:rPr>
      </w:pPr>
      <w:r>
        <w:rPr>
          <w:rFonts w:ascii="Arial" w:hAnsi="Arial" w:cs="Arial"/>
          <w:b/>
          <w:bCs/>
          <w:sz w:val="24"/>
          <w:szCs w:val="24"/>
        </w:rPr>
        <w:t xml:space="preserve">L’actualisation </w:t>
      </w:r>
      <w:r w:rsidRPr="00F64C6D">
        <w:rPr>
          <w:rFonts w:ascii="Arial" w:hAnsi="Arial" w:cs="Arial"/>
          <w:b/>
          <w:bCs/>
          <w:sz w:val="24"/>
          <w:szCs w:val="24"/>
        </w:rPr>
        <w:t xml:space="preserve">et </w:t>
      </w:r>
      <w:r>
        <w:rPr>
          <w:rFonts w:ascii="Arial" w:hAnsi="Arial" w:cs="Arial"/>
          <w:b/>
          <w:bCs/>
          <w:sz w:val="24"/>
          <w:szCs w:val="24"/>
        </w:rPr>
        <w:t>l’ajout de</w:t>
      </w:r>
      <w:r w:rsidRPr="00F64C6D">
        <w:rPr>
          <w:rFonts w:ascii="Arial" w:hAnsi="Arial" w:cs="Arial"/>
          <w:b/>
          <w:bCs/>
          <w:sz w:val="24"/>
          <w:szCs w:val="24"/>
        </w:rPr>
        <w:t xml:space="preserve"> compétences</w:t>
      </w:r>
      <w:r>
        <w:rPr>
          <w:rFonts w:ascii="Arial" w:hAnsi="Arial" w:cs="Arial"/>
          <w:b/>
          <w:bCs/>
          <w:sz w:val="24"/>
          <w:szCs w:val="24"/>
        </w:rPr>
        <w:t xml:space="preserve"> complémentaires</w:t>
      </w:r>
      <w:r w:rsidRPr="00F64C6D">
        <w:rPr>
          <w:rFonts w:ascii="Arial" w:hAnsi="Arial" w:cs="Arial"/>
          <w:b/>
          <w:bCs/>
          <w:sz w:val="24"/>
          <w:szCs w:val="24"/>
        </w:rPr>
        <w:t xml:space="preserve"> (article 5)</w:t>
      </w:r>
    </w:p>
    <w:p w14:paraId="5AC2202C" w14:textId="77777777" w:rsidR="00F64C6D" w:rsidRPr="00F64C6D" w:rsidRDefault="00F64C6D" w:rsidP="00F64C6D">
      <w:pPr>
        <w:pStyle w:val="Corpsdetexte"/>
        <w:spacing w:before="0" w:after="0"/>
        <w:ind w:left="720"/>
        <w:jc w:val="both"/>
        <w:rPr>
          <w:rFonts w:ascii="Arial" w:hAnsi="Arial" w:cs="Arial"/>
          <w:sz w:val="24"/>
          <w:szCs w:val="24"/>
        </w:rPr>
      </w:pPr>
    </w:p>
    <w:p w14:paraId="77AE30BE" w14:textId="77777777" w:rsidR="00F64C6D" w:rsidRPr="00F64C6D" w:rsidRDefault="00F64C6D" w:rsidP="00F64C6D">
      <w:pPr>
        <w:pStyle w:val="Corpsdetexte"/>
        <w:numPr>
          <w:ilvl w:val="0"/>
          <w:numId w:val="32"/>
        </w:numPr>
        <w:spacing w:before="0" w:after="0"/>
        <w:jc w:val="both"/>
        <w:rPr>
          <w:rFonts w:ascii="Arial" w:hAnsi="Arial" w:cs="Arial"/>
          <w:sz w:val="24"/>
          <w:szCs w:val="24"/>
        </w:rPr>
      </w:pPr>
      <w:r w:rsidRPr="00F64C6D">
        <w:rPr>
          <w:rFonts w:ascii="Arial" w:hAnsi="Arial" w:cs="Arial"/>
          <w:sz w:val="24"/>
          <w:szCs w:val="24"/>
          <w:u w:val="single"/>
        </w:rPr>
        <w:t>Ajout d’activités complémentaires</w:t>
      </w:r>
      <w:r w:rsidRPr="00F64C6D">
        <w:rPr>
          <w:rFonts w:ascii="Arial" w:hAnsi="Arial" w:cs="Arial"/>
          <w:sz w:val="24"/>
          <w:szCs w:val="24"/>
        </w:rPr>
        <w:t xml:space="preserve"> : </w:t>
      </w:r>
    </w:p>
    <w:p w14:paraId="7090DE5C" w14:textId="0DD73AD5" w:rsidR="00F64C6D" w:rsidRPr="00F64C6D" w:rsidRDefault="00F64C6D" w:rsidP="00F64C6D">
      <w:pPr>
        <w:pStyle w:val="Corpsdetexte"/>
        <w:numPr>
          <w:ilvl w:val="1"/>
          <w:numId w:val="27"/>
        </w:numPr>
        <w:spacing w:before="0" w:after="0"/>
        <w:jc w:val="both"/>
        <w:rPr>
          <w:rFonts w:ascii="Arial" w:hAnsi="Arial" w:cs="Arial"/>
          <w:sz w:val="24"/>
          <w:szCs w:val="24"/>
        </w:rPr>
      </w:pPr>
      <w:r w:rsidRPr="00F64C6D">
        <w:rPr>
          <w:rFonts w:ascii="Arial" w:hAnsi="Arial" w:cs="Arial"/>
          <w:sz w:val="24"/>
          <w:szCs w:val="24"/>
        </w:rPr>
        <w:t>Objets et réseaux d’objets connectés</w:t>
      </w:r>
      <w:r>
        <w:rPr>
          <w:rFonts w:ascii="Arial" w:hAnsi="Arial" w:cs="Arial"/>
          <w:sz w:val="24"/>
          <w:szCs w:val="24"/>
        </w:rPr>
        <w:t> ;</w:t>
      </w:r>
    </w:p>
    <w:p w14:paraId="00AF5AA6" w14:textId="77777777" w:rsidR="00F64C6D" w:rsidRPr="00F64C6D" w:rsidRDefault="00F64C6D" w:rsidP="00F64C6D">
      <w:pPr>
        <w:pStyle w:val="Corpsdetexte"/>
        <w:numPr>
          <w:ilvl w:val="1"/>
          <w:numId w:val="27"/>
        </w:numPr>
        <w:spacing w:before="0" w:after="0"/>
        <w:jc w:val="both"/>
        <w:rPr>
          <w:rFonts w:ascii="Arial" w:hAnsi="Arial" w:cs="Arial"/>
          <w:sz w:val="24"/>
          <w:szCs w:val="24"/>
        </w:rPr>
      </w:pPr>
      <w:r w:rsidRPr="00F64C6D">
        <w:rPr>
          <w:rFonts w:ascii="Arial" w:hAnsi="Arial" w:cs="Arial"/>
          <w:sz w:val="24"/>
          <w:szCs w:val="24"/>
        </w:rPr>
        <w:t>Projets d’autoconsommation, incluant la mise en place de la PMO (Personne Morale Organisatrice).</w:t>
      </w:r>
    </w:p>
    <w:p w14:paraId="2254D79D" w14:textId="77777777" w:rsidR="00F64C6D" w:rsidRDefault="00F64C6D" w:rsidP="00F64C6D">
      <w:pPr>
        <w:pStyle w:val="Corpsdetexte"/>
        <w:spacing w:before="0" w:after="0"/>
        <w:jc w:val="both"/>
        <w:rPr>
          <w:rFonts w:ascii="Arial" w:hAnsi="Arial" w:cs="Arial"/>
          <w:sz w:val="24"/>
          <w:szCs w:val="24"/>
        </w:rPr>
      </w:pPr>
    </w:p>
    <w:p w14:paraId="33C5210F" w14:textId="77777777" w:rsidR="00F64C6D" w:rsidRDefault="00F64C6D" w:rsidP="00F64C6D">
      <w:pPr>
        <w:pStyle w:val="Corpsdetexte"/>
        <w:spacing w:before="0" w:after="0"/>
        <w:jc w:val="both"/>
        <w:rPr>
          <w:rFonts w:ascii="Arial" w:hAnsi="Arial" w:cs="Arial"/>
          <w:sz w:val="24"/>
          <w:szCs w:val="24"/>
        </w:rPr>
      </w:pPr>
    </w:p>
    <w:p w14:paraId="79F8375D" w14:textId="77777777" w:rsidR="00F64C6D" w:rsidRDefault="00F64C6D" w:rsidP="00F64C6D">
      <w:pPr>
        <w:pStyle w:val="Corpsdetexte"/>
        <w:spacing w:before="0" w:after="0"/>
        <w:jc w:val="both"/>
        <w:rPr>
          <w:rFonts w:ascii="Arial" w:hAnsi="Arial" w:cs="Arial"/>
          <w:sz w:val="24"/>
          <w:szCs w:val="24"/>
        </w:rPr>
      </w:pPr>
    </w:p>
    <w:p w14:paraId="62354315" w14:textId="2B0CA87D" w:rsidR="00F64C6D" w:rsidRPr="00F64C6D" w:rsidRDefault="00F64C6D" w:rsidP="00F64C6D">
      <w:pPr>
        <w:pStyle w:val="Corpsdetexte"/>
        <w:numPr>
          <w:ilvl w:val="0"/>
          <w:numId w:val="30"/>
        </w:numPr>
        <w:spacing w:before="0" w:after="0"/>
        <w:jc w:val="both"/>
        <w:rPr>
          <w:rFonts w:ascii="Arial" w:hAnsi="Arial" w:cs="Arial"/>
          <w:sz w:val="24"/>
          <w:szCs w:val="24"/>
        </w:rPr>
      </w:pPr>
      <w:r w:rsidRPr="00F64C6D">
        <w:rPr>
          <w:rFonts w:ascii="Arial" w:hAnsi="Arial" w:cs="Arial"/>
          <w:b/>
          <w:bCs/>
          <w:sz w:val="24"/>
          <w:szCs w:val="24"/>
        </w:rPr>
        <w:lastRenderedPageBreak/>
        <w:t>Faciliter la mise à jour des annexes</w:t>
      </w:r>
    </w:p>
    <w:p w14:paraId="26D02EC3" w14:textId="77777777" w:rsidR="00F64C6D" w:rsidRPr="00F64C6D" w:rsidRDefault="00F64C6D" w:rsidP="00F64C6D">
      <w:pPr>
        <w:pStyle w:val="Corpsdetexte"/>
        <w:spacing w:before="0" w:after="0"/>
        <w:ind w:left="720"/>
        <w:jc w:val="both"/>
        <w:rPr>
          <w:rFonts w:ascii="Arial" w:hAnsi="Arial" w:cs="Arial"/>
          <w:sz w:val="24"/>
          <w:szCs w:val="24"/>
        </w:rPr>
      </w:pPr>
    </w:p>
    <w:p w14:paraId="305B5FFC" w14:textId="28E8AAC8" w:rsidR="00F64C6D" w:rsidRPr="00F64C6D" w:rsidRDefault="00F64C6D" w:rsidP="00F64C6D">
      <w:pPr>
        <w:pStyle w:val="Corpsdetexte"/>
        <w:numPr>
          <w:ilvl w:val="0"/>
          <w:numId w:val="32"/>
        </w:numPr>
        <w:spacing w:before="0" w:after="0"/>
        <w:jc w:val="both"/>
        <w:rPr>
          <w:rFonts w:ascii="Arial" w:hAnsi="Arial" w:cs="Arial"/>
          <w:sz w:val="24"/>
          <w:szCs w:val="24"/>
        </w:rPr>
      </w:pPr>
      <w:r>
        <w:rPr>
          <w:rFonts w:ascii="Arial" w:hAnsi="Arial" w:cs="Arial"/>
          <w:sz w:val="24"/>
          <w:szCs w:val="24"/>
        </w:rPr>
        <w:t>Ajout de la p</w:t>
      </w:r>
      <w:r w:rsidRPr="00F64C6D">
        <w:rPr>
          <w:rFonts w:ascii="Arial" w:hAnsi="Arial" w:cs="Arial"/>
          <w:sz w:val="24"/>
          <w:szCs w:val="24"/>
        </w:rPr>
        <w:t>ossibilité de modifier la liste des membres et des compétences transférées sans recourir à une procédure lourde de modification statutaire.</w:t>
      </w:r>
    </w:p>
    <w:p w14:paraId="7FB0BD03" w14:textId="77777777" w:rsidR="006B47D3" w:rsidRDefault="006B47D3" w:rsidP="000907B0">
      <w:pPr>
        <w:pStyle w:val="Corpsdetexte"/>
        <w:spacing w:before="0" w:after="0"/>
        <w:jc w:val="both"/>
        <w:rPr>
          <w:rFonts w:ascii="Arial" w:hAnsi="Arial" w:cs="Arial"/>
          <w:sz w:val="24"/>
          <w:szCs w:val="24"/>
        </w:rPr>
      </w:pPr>
    </w:p>
    <w:p w14:paraId="2B9AEC34" w14:textId="77777777" w:rsidR="000907B0" w:rsidRDefault="000907B0" w:rsidP="000907B0">
      <w:pPr>
        <w:pStyle w:val="Corpsdetexte"/>
        <w:spacing w:after="0"/>
        <w:jc w:val="both"/>
        <w:rPr>
          <w:rFonts w:ascii="Arial" w:hAnsi="Arial" w:cs="Arial"/>
          <w:sz w:val="24"/>
          <w:szCs w:val="24"/>
        </w:rPr>
      </w:pPr>
      <w:r w:rsidRPr="000907B0">
        <w:rPr>
          <w:rFonts w:ascii="Arial" w:hAnsi="Arial" w:cs="Arial"/>
          <w:sz w:val="24"/>
          <w:szCs w:val="24"/>
        </w:rPr>
        <w:t>Il est à noter que les évolutions relatives à la gouvernance ne seront applicables qu’à compter des prochaines élections municipales.</w:t>
      </w:r>
    </w:p>
    <w:p w14:paraId="609840AD" w14:textId="77777777" w:rsidR="000907B0" w:rsidRDefault="000907B0" w:rsidP="00952AED">
      <w:pPr>
        <w:pStyle w:val="Corpsdetexte"/>
        <w:spacing w:before="0" w:after="0"/>
        <w:rPr>
          <w:rFonts w:ascii="Arial" w:hAnsi="Arial" w:cs="Arial"/>
          <w:b/>
          <w:bCs/>
          <w:sz w:val="24"/>
          <w:szCs w:val="24"/>
        </w:rPr>
      </w:pPr>
    </w:p>
    <w:p w14:paraId="78207073" w14:textId="17A64455" w:rsidR="00AF5449" w:rsidRPr="00A8312B" w:rsidRDefault="008A1F6D" w:rsidP="00952AED">
      <w:pPr>
        <w:pStyle w:val="Corpsdetexte"/>
        <w:spacing w:before="0" w:after="0"/>
        <w:rPr>
          <w:rFonts w:ascii="Arial" w:hAnsi="Arial" w:cs="Arial"/>
          <w:sz w:val="24"/>
          <w:szCs w:val="24"/>
        </w:rPr>
      </w:pPr>
      <w:r w:rsidRPr="00A8312B">
        <w:rPr>
          <w:rFonts w:ascii="Arial" w:hAnsi="Arial" w:cs="Arial"/>
          <w:b/>
          <w:bCs/>
          <w:sz w:val="24"/>
          <w:szCs w:val="24"/>
        </w:rPr>
        <w:t>Le Conseil municipal,</w:t>
      </w:r>
    </w:p>
    <w:p w14:paraId="0E31CF24" w14:textId="50C44B98" w:rsidR="000907B0" w:rsidRPr="000907B0" w:rsidRDefault="009C4ED5" w:rsidP="000907B0">
      <w:pPr>
        <w:jc w:val="both"/>
        <w:rPr>
          <w:rFonts w:ascii="Arial" w:hAnsi="Arial" w:cs="Arial"/>
          <w:sz w:val="24"/>
          <w:szCs w:val="24"/>
        </w:rPr>
      </w:pPr>
      <w:r w:rsidRPr="00A8312B">
        <w:rPr>
          <w:rFonts w:ascii="Arial" w:hAnsi="Arial" w:cs="Arial"/>
          <w:b/>
          <w:bCs/>
          <w:sz w:val="24"/>
          <w:szCs w:val="24"/>
        </w:rPr>
        <w:t>Vu</w:t>
      </w:r>
      <w:r w:rsidR="00D00A30" w:rsidRPr="00A8312B">
        <w:rPr>
          <w:rFonts w:ascii="Arial" w:hAnsi="Arial" w:cs="Arial"/>
          <w:sz w:val="24"/>
          <w:szCs w:val="24"/>
        </w:rPr>
        <w:t xml:space="preserve"> le Code Général des Collectivités Territoriales, </w:t>
      </w:r>
      <w:r w:rsidR="000907B0">
        <w:rPr>
          <w:rFonts w:ascii="Arial" w:hAnsi="Arial" w:cs="Arial"/>
          <w:sz w:val="24"/>
          <w:szCs w:val="24"/>
        </w:rPr>
        <w:t>notamment s</w:t>
      </w:r>
      <w:r w:rsidR="000907B0" w:rsidRPr="000907B0">
        <w:rPr>
          <w:rFonts w:ascii="Arial" w:hAnsi="Arial" w:cs="Arial"/>
          <w:sz w:val="24"/>
          <w:szCs w:val="24"/>
        </w:rPr>
        <w:t xml:space="preserve">es articles </w:t>
      </w:r>
      <w:r w:rsidR="002C02F6" w:rsidRPr="002C02F6">
        <w:rPr>
          <w:rFonts w:ascii="Arial" w:hAnsi="Arial" w:cs="Arial"/>
          <w:sz w:val="24"/>
          <w:szCs w:val="24"/>
        </w:rPr>
        <w:t>L.2121-7 à L.2121-28, L.5211-17, L.5211-20 et L.5711-1 à L.5711-6</w:t>
      </w:r>
      <w:r w:rsidR="002C02F6">
        <w:rPr>
          <w:rFonts w:ascii="Arial" w:hAnsi="Arial" w:cs="Arial"/>
          <w:sz w:val="24"/>
          <w:szCs w:val="24"/>
        </w:rPr>
        <w:t xml:space="preserve"> </w:t>
      </w:r>
      <w:r w:rsidR="000907B0">
        <w:rPr>
          <w:rFonts w:ascii="Arial" w:hAnsi="Arial" w:cs="Arial"/>
          <w:sz w:val="24"/>
          <w:szCs w:val="24"/>
        </w:rPr>
        <w:t>;</w:t>
      </w:r>
    </w:p>
    <w:p w14:paraId="66900B50" w14:textId="7D612AAD" w:rsidR="00232B61" w:rsidRPr="00A8312B" w:rsidRDefault="00232B61" w:rsidP="000907B0">
      <w:pPr>
        <w:jc w:val="both"/>
        <w:rPr>
          <w:rFonts w:ascii="Arial" w:hAnsi="Arial" w:cs="Arial"/>
          <w:sz w:val="24"/>
          <w:szCs w:val="24"/>
        </w:rPr>
      </w:pPr>
      <w:r w:rsidRPr="00A8312B">
        <w:rPr>
          <w:rFonts w:ascii="Arial" w:hAnsi="Arial" w:cs="Arial"/>
          <w:b/>
          <w:bCs/>
          <w:sz w:val="24"/>
          <w:szCs w:val="24"/>
        </w:rPr>
        <w:t xml:space="preserve">Vu </w:t>
      </w:r>
      <w:r w:rsidRPr="00A8312B">
        <w:rPr>
          <w:rFonts w:ascii="Arial" w:hAnsi="Arial" w:cs="Arial"/>
          <w:sz w:val="24"/>
          <w:szCs w:val="24"/>
        </w:rPr>
        <w:t>l’arrêté préfectoral modifié du 2 juin 1995 portant création du syndicat d’électricité du département de l’Oise ;</w:t>
      </w:r>
    </w:p>
    <w:p w14:paraId="12202D26" w14:textId="4122BFB2" w:rsidR="00952AED" w:rsidRDefault="00952AED" w:rsidP="003E0125">
      <w:pPr>
        <w:jc w:val="both"/>
        <w:rPr>
          <w:rFonts w:ascii="Arial" w:hAnsi="Arial" w:cs="Arial"/>
          <w:sz w:val="24"/>
          <w:szCs w:val="24"/>
        </w:rPr>
      </w:pPr>
      <w:r w:rsidRPr="00A8312B">
        <w:rPr>
          <w:rFonts w:ascii="Arial" w:hAnsi="Arial" w:cs="Arial"/>
          <w:b/>
          <w:bCs/>
          <w:sz w:val="24"/>
          <w:szCs w:val="24"/>
        </w:rPr>
        <w:t>Vu</w:t>
      </w:r>
      <w:r w:rsidRPr="00A8312B">
        <w:rPr>
          <w:rFonts w:ascii="Arial" w:hAnsi="Arial" w:cs="Arial"/>
          <w:sz w:val="24"/>
          <w:szCs w:val="24"/>
        </w:rPr>
        <w:t xml:space="preserve"> les statuts du SE 60, modifiés en dernier lieu par l’arrêté préfectoral portant adhésion de la Communauté d’agglomération du Beauvaisis et de la Communauté de communes du Pays Noyonnais au Syndicat d’Énergie de l’Oise, en date du 23 juillet 2024 ; </w:t>
      </w:r>
    </w:p>
    <w:p w14:paraId="29781628" w14:textId="5CE71F10" w:rsidR="000907B0" w:rsidRPr="00A8312B" w:rsidRDefault="000907B0" w:rsidP="003E0125">
      <w:pPr>
        <w:jc w:val="both"/>
        <w:rPr>
          <w:rFonts w:ascii="Arial" w:hAnsi="Arial" w:cs="Arial"/>
          <w:sz w:val="24"/>
          <w:szCs w:val="24"/>
        </w:rPr>
      </w:pPr>
      <w:r w:rsidRPr="000907B0">
        <w:rPr>
          <w:rFonts w:ascii="Arial" w:hAnsi="Arial" w:cs="Arial"/>
          <w:b/>
          <w:bCs/>
          <w:sz w:val="24"/>
          <w:szCs w:val="24"/>
        </w:rPr>
        <w:t>Vu</w:t>
      </w:r>
      <w:r w:rsidRPr="000907B0">
        <w:rPr>
          <w:rFonts w:ascii="Arial" w:hAnsi="Arial" w:cs="Arial"/>
          <w:sz w:val="24"/>
          <w:szCs w:val="24"/>
        </w:rPr>
        <w:t xml:space="preserve"> la délibération du Syndicat d’Energie de l’Oise du </w:t>
      </w:r>
      <w:r>
        <w:rPr>
          <w:rFonts w:ascii="Arial" w:hAnsi="Arial" w:cs="Arial"/>
          <w:sz w:val="24"/>
          <w:szCs w:val="24"/>
        </w:rPr>
        <w:t>25 novembre 2025</w:t>
      </w:r>
      <w:r w:rsidRPr="000907B0">
        <w:rPr>
          <w:rFonts w:ascii="Arial" w:hAnsi="Arial" w:cs="Arial"/>
          <w:sz w:val="24"/>
          <w:szCs w:val="24"/>
        </w:rPr>
        <w:t xml:space="preserve"> portant modification statutaire ;</w:t>
      </w:r>
    </w:p>
    <w:p w14:paraId="6048488E" w14:textId="4E3B0C86" w:rsidR="00F458EA" w:rsidRDefault="00A8312B" w:rsidP="000907B0">
      <w:pPr>
        <w:jc w:val="both"/>
        <w:rPr>
          <w:rFonts w:ascii="Arial" w:hAnsi="Arial" w:cs="Arial"/>
          <w:sz w:val="24"/>
          <w:szCs w:val="24"/>
        </w:rPr>
      </w:pPr>
      <w:r w:rsidRPr="00A8312B">
        <w:rPr>
          <w:rFonts w:ascii="Arial" w:hAnsi="Arial" w:cs="Arial"/>
          <w:b/>
          <w:sz w:val="24"/>
          <w:szCs w:val="24"/>
        </w:rPr>
        <w:t>Considérant</w:t>
      </w:r>
      <w:r w:rsidRPr="00A8312B">
        <w:rPr>
          <w:rFonts w:ascii="Arial" w:hAnsi="Arial" w:cs="Arial"/>
          <w:sz w:val="24"/>
          <w:szCs w:val="24"/>
        </w:rPr>
        <w:t xml:space="preserve"> </w:t>
      </w:r>
      <w:r w:rsidR="000907B0">
        <w:rPr>
          <w:rFonts w:ascii="Arial" w:hAnsi="Arial" w:cs="Arial"/>
          <w:sz w:val="24"/>
          <w:szCs w:val="24"/>
        </w:rPr>
        <w:t>la nécessité de moderniser les statuts du Syndicat et de lui permettre d’assurer, avec flexibilité, l’ensemble de ses missions ;</w:t>
      </w:r>
    </w:p>
    <w:p w14:paraId="01F1FF4B" w14:textId="77777777" w:rsidR="003C2999" w:rsidRPr="00A8312B" w:rsidRDefault="003C2999" w:rsidP="00607D1C">
      <w:pPr>
        <w:jc w:val="both"/>
        <w:rPr>
          <w:rFonts w:ascii="Arial" w:hAnsi="Arial" w:cs="Arial"/>
          <w:sz w:val="24"/>
          <w:szCs w:val="24"/>
        </w:rPr>
      </w:pPr>
    </w:p>
    <w:p w14:paraId="75A57826" w14:textId="551933C6" w:rsidR="00866D12" w:rsidRPr="00A8312B" w:rsidRDefault="00866D12" w:rsidP="00AF5449">
      <w:pPr>
        <w:rPr>
          <w:rFonts w:ascii="Arial" w:hAnsi="Arial" w:cs="Arial"/>
          <w:spacing w:val="-4"/>
          <w:sz w:val="24"/>
          <w:szCs w:val="24"/>
        </w:rPr>
      </w:pPr>
      <w:r w:rsidRPr="00A8312B">
        <w:rPr>
          <w:rFonts w:ascii="Arial" w:hAnsi="Arial" w:cs="Arial"/>
          <w:b/>
          <w:bCs/>
          <w:sz w:val="24"/>
          <w:szCs w:val="24"/>
        </w:rPr>
        <w:t>Après en avoir délibéré,</w:t>
      </w:r>
      <w:r w:rsidR="009C4ED5" w:rsidRPr="00A8312B">
        <w:rPr>
          <w:rFonts w:ascii="Arial" w:hAnsi="Arial" w:cs="Arial"/>
          <w:spacing w:val="-4"/>
          <w:sz w:val="24"/>
          <w:szCs w:val="24"/>
        </w:rPr>
        <w:t xml:space="preserve"> </w:t>
      </w:r>
      <w:r w:rsidRPr="00A8312B">
        <w:rPr>
          <w:rFonts w:ascii="Arial" w:hAnsi="Arial" w:cs="Arial"/>
          <w:sz w:val="24"/>
          <w:szCs w:val="24"/>
        </w:rPr>
        <w:t xml:space="preserve">par </w:t>
      </w:r>
      <w:r w:rsidRPr="00A8312B">
        <w:rPr>
          <w:rFonts w:ascii="Arial" w:hAnsi="Arial" w:cs="Arial"/>
          <w:sz w:val="24"/>
          <w:szCs w:val="24"/>
          <w:highlight w:val="yellow"/>
        </w:rPr>
        <w:t>X</w:t>
      </w:r>
      <w:r w:rsidRPr="00A8312B">
        <w:rPr>
          <w:rFonts w:ascii="Arial" w:hAnsi="Arial" w:cs="Arial"/>
          <w:sz w:val="24"/>
          <w:szCs w:val="24"/>
        </w:rPr>
        <w:t xml:space="preserve"> voix pour, </w:t>
      </w:r>
      <w:r w:rsidRPr="00A8312B">
        <w:rPr>
          <w:rFonts w:ascii="Arial" w:hAnsi="Arial" w:cs="Arial"/>
          <w:sz w:val="24"/>
          <w:szCs w:val="24"/>
          <w:highlight w:val="yellow"/>
        </w:rPr>
        <w:t>X</w:t>
      </w:r>
      <w:r w:rsidRPr="00A8312B">
        <w:rPr>
          <w:rFonts w:ascii="Arial" w:hAnsi="Arial" w:cs="Arial"/>
          <w:sz w:val="24"/>
          <w:szCs w:val="24"/>
        </w:rPr>
        <w:t xml:space="preserve"> voix contre, </w:t>
      </w:r>
      <w:r w:rsidRPr="00A8312B">
        <w:rPr>
          <w:rFonts w:ascii="Arial" w:hAnsi="Arial" w:cs="Arial"/>
          <w:sz w:val="24"/>
          <w:szCs w:val="24"/>
          <w:highlight w:val="yellow"/>
        </w:rPr>
        <w:t>X</w:t>
      </w:r>
      <w:r w:rsidRPr="00A8312B">
        <w:rPr>
          <w:rFonts w:ascii="Arial" w:hAnsi="Arial" w:cs="Arial"/>
          <w:sz w:val="24"/>
          <w:szCs w:val="24"/>
        </w:rPr>
        <w:t xml:space="preserve"> abstentions</w:t>
      </w:r>
      <w:r w:rsidRPr="00A8312B">
        <w:rPr>
          <w:rFonts w:ascii="Arial" w:hAnsi="Arial" w:cs="Arial"/>
          <w:spacing w:val="-4"/>
          <w:sz w:val="24"/>
          <w:szCs w:val="24"/>
        </w:rPr>
        <w:t xml:space="preserve"> ; </w:t>
      </w:r>
    </w:p>
    <w:p w14:paraId="7F649C18" w14:textId="77777777" w:rsidR="008A1F6D" w:rsidRPr="00A8312B" w:rsidRDefault="008A1F6D" w:rsidP="00AF5449">
      <w:pPr>
        <w:rPr>
          <w:rFonts w:ascii="Arial" w:hAnsi="Arial" w:cs="Arial"/>
          <w:spacing w:val="-4"/>
          <w:sz w:val="24"/>
          <w:szCs w:val="24"/>
        </w:rPr>
      </w:pPr>
    </w:p>
    <w:p w14:paraId="2A6700EE" w14:textId="5B50028C" w:rsidR="008A1F6D" w:rsidRPr="00A8312B" w:rsidRDefault="00866D12" w:rsidP="008A1F6D">
      <w:pPr>
        <w:jc w:val="center"/>
        <w:rPr>
          <w:rFonts w:ascii="Arial" w:hAnsi="Arial" w:cs="Arial"/>
          <w:b/>
          <w:bCs/>
          <w:sz w:val="24"/>
          <w:szCs w:val="24"/>
        </w:rPr>
      </w:pPr>
      <w:r w:rsidRPr="00A8312B">
        <w:rPr>
          <w:rFonts w:ascii="Arial" w:hAnsi="Arial" w:cs="Arial"/>
          <w:b/>
          <w:bCs/>
          <w:spacing w:val="-4"/>
          <w:sz w:val="24"/>
          <w:szCs w:val="24"/>
        </w:rPr>
        <w:t>DÉCIDE :</w:t>
      </w:r>
    </w:p>
    <w:p w14:paraId="42017E3C" w14:textId="47BC93CF" w:rsidR="009232AC" w:rsidRPr="000907B0" w:rsidRDefault="001C0C2E" w:rsidP="000907B0">
      <w:pPr>
        <w:jc w:val="both"/>
        <w:rPr>
          <w:rFonts w:ascii="Arial" w:hAnsi="Arial" w:cs="Arial"/>
          <w:sz w:val="24"/>
          <w:szCs w:val="24"/>
        </w:rPr>
      </w:pPr>
      <w:r w:rsidRPr="00A8312B">
        <w:rPr>
          <w:rFonts w:ascii="Arial" w:hAnsi="Arial" w:cs="Arial"/>
          <w:b/>
          <w:bCs/>
          <w:sz w:val="24"/>
          <w:szCs w:val="24"/>
        </w:rPr>
        <w:t xml:space="preserve">Article </w:t>
      </w:r>
      <w:r w:rsidR="00122775">
        <w:rPr>
          <w:rFonts w:ascii="Arial" w:hAnsi="Arial" w:cs="Arial"/>
          <w:b/>
          <w:bCs/>
          <w:sz w:val="24"/>
          <w:szCs w:val="24"/>
        </w:rPr>
        <w:t>1</w:t>
      </w:r>
      <w:r w:rsidRPr="00A8312B">
        <w:rPr>
          <w:rFonts w:ascii="Arial" w:hAnsi="Arial" w:cs="Arial"/>
          <w:sz w:val="24"/>
          <w:szCs w:val="24"/>
        </w:rPr>
        <w:t> </w:t>
      </w:r>
      <w:r w:rsidRPr="00A8312B">
        <w:rPr>
          <w:rFonts w:ascii="Arial" w:hAnsi="Arial" w:cs="Arial"/>
          <w:b/>
          <w:bCs/>
          <w:sz w:val="24"/>
          <w:szCs w:val="24"/>
        </w:rPr>
        <w:t xml:space="preserve">: </w:t>
      </w:r>
      <w:r w:rsidR="00A8312B">
        <w:rPr>
          <w:rFonts w:ascii="Arial" w:hAnsi="Arial" w:cs="Arial"/>
          <w:b/>
          <w:bCs/>
          <w:sz w:val="24"/>
          <w:szCs w:val="24"/>
        </w:rPr>
        <w:t>D</w:t>
      </w:r>
      <w:r w:rsidR="000907B0">
        <w:rPr>
          <w:rFonts w:ascii="Arial" w:hAnsi="Arial" w:cs="Arial"/>
          <w:b/>
          <w:bCs/>
          <w:sz w:val="24"/>
          <w:szCs w:val="24"/>
        </w:rPr>
        <w:t xml:space="preserve">’ADOPTER </w:t>
      </w:r>
      <w:r w:rsidR="000907B0">
        <w:rPr>
          <w:rFonts w:ascii="Arial" w:hAnsi="Arial" w:cs="Arial"/>
          <w:sz w:val="24"/>
          <w:szCs w:val="24"/>
        </w:rPr>
        <w:t>le projet de statuts tel qu’annexé à la présente délibération.</w:t>
      </w:r>
    </w:p>
    <w:p w14:paraId="4E54A188" w14:textId="3ED673AB" w:rsidR="009232AC" w:rsidRPr="00A8312B" w:rsidRDefault="009232AC" w:rsidP="009232AC">
      <w:pPr>
        <w:pStyle w:val="Corpsdetexte"/>
        <w:jc w:val="both"/>
        <w:rPr>
          <w:rFonts w:ascii="Arial" w:hAnsi="Arial" w:cs="Arial"/>
          <w:sz w:val="24"/>
          <w:szCs w:val="24"/>
        </w:rPr>
      </w:pPr>
      <w:r w:rsidRPr="00A8312B">
        <w:rPr>
          <w:rFonts w:ascii="Arial" w:hAnsi="Arial" w:cs="Arial"/>
          <w:b/>
          <w:sz w:val="24"/>
          <w:szCs w:val="24"/>
        </w:rPr>
        <w:t xml:space="preserve">Article </w:t>
      </w:r>
      <w:r w:rsidR="000907B0">
        <w:rPr>
          <w:rFonts w:ascii="Arial" w:hAnsi="Arial" w:cs="Arial"/>
          <w:b/>
          <w:sz w:val="24"/>
          <w:szCs w:val="24"/>
        </w:rPr>
        <w:t>2</w:t>
      </w:r>
      <w:r w:rsidRPr="00A8312B">
        <w:rPr>
          <w:rFonts w:ascii="Arial" w:hAnsi="Arial" w:cs="Arial"/>
          <w:b/>
          <w:sz w:val="24"/>
          <w:szCs w:val="24"/>
        </w:rPr>
        <w:t xml:space="preserve"> : </w:t>
      </w:r>
      <w:r w:rsidR="00A31F9E">
        <w:rPr>
          <w:rFonts w:ascii="Arial" w:hAnsi="Arial" w:cs="Arial"/>
          <w:b/>
          <w:sz w:val="24"/>
          <w:szCs w:val="24"/>
        </w:rPr>
        <w:t xml:space="preserve">DE </w:t>
      </w:r>
      <w:r w:rsidRPr="00A8312B">
        <w:rPr>
          <w:rFonts w:ascii="Arial" w:hAnsi="Arial" w:cs="Arial"/>
          <w:b/>
          <w:sz w:val="24"/>
          <w:szCs w:val="24"/>
        </w:rPr>
        <w:t>DEMANDE</w:t>
      </w:r>
      <w:r w:rsidR="00A31F9E">
        <w:rPr>
          <w:rFonts w:ascii="Arial" w:hAnsi="Arial" w:cs="Arial"/>
          <w:b/>
          <w:sz w:val="24"/>
          <w:szCs w:val="24"/>
        </w:rPr>
        <w:t>R</w:t>
      </w:r>
      <w:r w:rsidRPr="00A8312B">
        <w:rPr>
          <w:rFonts w:ascii="Arial" w:hAnsi="Arial" w:cs="Arial"/>
          <w:bCs/>
          <w:sz w:val="24"/>
          <w:szCs w:val="24"/>
        </w:rPr>
        <w:t xml:space="preserve"> </w:t>
      </w:r>
      <w:r w:rsidRPr="00813865">
        <w:rPr>
          <w:rFonts w:ascii="Arial" w:hAnsi="Arial" w:cs="Arial"/>
          <w:bCs/>
          <w:sz w:val="24"/>
          <w:szCs w:val="24"/>
        </w:rPr>
        <w:t xml:space="preserve">à </w:t>
      </w:r>
      <w:r w:rsidR="005D41A4" w:rsidRPr="005D41A4">
        <w:rPr>
          <w:rFonts w:ascii="Arial" w:hAnsi="Arial" w:cs="Arial"/>
          <w:bCs/>
          <w:sz w:val="24"/>
          <w:szCs w:val="24"/>
          <w:highlight w:val="yellow"/>
        </w:rPr>
        <w:t xml:space="preserve">Madame la Maire / </w:t>
      </w:r>
      <w:r w:rsidRPr="005D41A4">
        <w:rPr>
          <w:rFonts w:ascii="Arial" w:hAnsi="Arial" w:cs="Arial"/>
          <w:sz w:val="24"/>
          <w:szCs w:val="24"/>
          <w:highlight w:val="yellow"/>
        </w:rPr>
        <w:t>Monsieur le Maire</w:t>
      </w:r>
      <w:r w:rsidRPr="00813865">
        <w:rPr>
          <w:rFonts w:ascii="Arial" w:hAnsi="Arial" w:cs="Arial"/>
          <w:sz w:val="24"/>
          <w:szCs w:val="24"/>
        </w:rPr>
        <w:t xml:space="preserve"> de</w:t>
      </w:r>
      <w:r w:rsidRPr="00A8312B">
        <w:rPr>
          <w:rFonts w:ascii="Arial" w:hAnsi="Arial" w:cs="Arial"/>
          <w:sz w:val="24"/>
          <w:szCs w:val="24"/>
        </w:rPr>
        <w:t xml:space="preserve"> procéder à la notification de la présente délibération : </w:t>
      </w:r>
    </w:p>
    <w:p w14:paraId="1FC5C12A" w14:textId="1DAA9E4B" w:rsidR="009232AC" w:rsidRDefault="009232AC" w:rsidP="009232AC">
      <w:pPr>
        <w:pStyle w:val="Corpsdetexte"/>
        <w:numPr>
          <w:ilvl w:val="0"/>
          <w:numId w:val="18"/>
        </w:numPr>
        <w:rPr>
          <w:rFonts w:ascii="Arial" w:hAnsi="Arial" w:cs="Arial"/>
          <w:sz w:val="24"/>
          <w:szCs w:val="24"/>
        </w:rPr>
      </w:pPr>
      <w:r w:rsidRPr="00A8312B">
        <w:rPr>
          <w:rFonts w:ascii="Arial" w:hAnsi="Arial" w:cs="Arial"/>
          <w:sz w:val="24"/>
          <w:szCs w:val="24"/>
        </w:rPr>
        <w:t xml:space="preserve">au Président </w:t>
      </w:r>
      <w:r w:rsidR="000907B0">
        <w:rPr>
          <w:rFonts w:ascii="Arial" w:hAnsi="Arial" w:cs="Arial"/>
          <w:sz w:val="24"/>
          <w:szCs w:val="24"/>
        </w:rPr>
        <w:t>du SE 60</w:t>
      </w:r>
      <w:r w:rsidRPr="00A8312B">
        <w:rPr>
          <w:rFonts w:ascii="Arial" w:hAnsi="Arial" w:cs="Arial"/>
          <w:sz w:val="24"/>
          <w:szCs w:val="24"/>
        </w:rPr>
        <w:t> ;</w:t>
      </w:r>
    </w:p>
    <w:p w14:paraId="47F731C9" w14:textId="33AF9687" w:rsidR="00813865" w:rsidRDefault="009232AC" w:rsidP="000907B0">
      <w:pPr>
        <w:pStyle w:val="Corpsdetexte"/>
        <w:numPr>
          <w:ilvl w:val="0"/>
          <w:numId w:val="18"/>
        </w:numPr>
        <w:rPr>
          <w:rFonts w:ascii="Arial" w:hAnsi="Arial" w:cs="Arial"/>
          <w:sz w:val="24"/>
          <w:szCs w:val="24"/>
        </w:rPr>
      </w:pPr>
      <w:r w:rsidRPr="00A8312B">
        <w:rPr>
          <w:rFonts w:ascii="Arial" w:hAnsi="Arial" w:cs="Arial"/>
          <w:sz w:val="24"/>
          <w:szCs w:val="24"/>
        </w:rPr>
        <w:t>au contrôle de légalité de la préfecture du département</w:t>
      </w:r>
      <w:r w:rsidR="000907B0">
        <w:rPr>
          <w:rFonts w:ascii="Arial" w:hAnsi="Arial" w:cs="Arial"/>
          <w:sz w:val="24"/>
          <w:szCs w:val="24"/>
        </w:rPr>
        <w:t>.</w:t>
      </w:r>
    </w:p>
    <w:p w14:paraId="5102DEB2" w14:textId="77777777" w:rsidR="000907B0" w:rsidRDefault="000907B0" w:rsidP="000907B0">
      <w:pPr>
        <w:pStyle w:val="Corpsdetexte"/>
        <w:rPr>
          <w:rFonts w:ascii="Arial" w:hAnsi="Arial" w:cs="Arial"/>
          <w:sz w:val="24"/>
          <w:szCs w:val="24"/>
        </w:rPr>
      </w:pPr>
    </w:p>
    <w:p w14:paraId="329A161F" w14:textId="77777777" w:rsidR="000907B0" w:rsidRPr="000907B0" w:rsidRDefault="000907B0" w:rsidP="000907B0">
      <w:pPr>
        <w:pStyle w:val="Corpsdetexte"/>
        <w:rPr>
          <w:rFonts w:ascii="Arial" w:hAnsi="Arial" w:cs="Arial"/>
          <w:sz w:val="24"/>
          <w:szCs w:val="24"/>
        </w:rPr>
      </w:pPr>
    </w:p>
    <w:p w14:paraId="03DFE1AE" w14:textId="4C51C631" w:rsidR="00003C13" w:rsidRPr="00A8312B" w:rsidRDefault="00003C13" w:rsidP="00003C13">
      <w:pPr>
        <w:jc w:val="right"/>
        <w:rPr>
          <w:rFonts w:ascii="Arial" w:hAnsi="Arial" w:cs="Arial"/>
          <w:sz w:val="24"/>
          <w:szCs w:val="24"/>
        </w:rPr>
      </w:pPr>
      <w:r w:rsidRPr="00A8312B">
        <w:rPr>
          <w:rFonts w:ascii="Arial" w:hAnsi="Arial" w:cs="Arial"/>
          <w:sz w:val="24"/>
          <w:szCs w:val="24"/>
        </w:rPr>
        <w:t xml:space="preserve">Fait à </w:t>
      </w:r>
      <w:r w:rsidRPr="00A8312B">
        <w:rPr>
          <w:rFonts w:ascii="Arial" w:hAnsi="Arial" w:cs="Arial"/>
          <w:sz w:val="24"/>
          <w:szCs w:val="24"/>
          <w:highlight w:val="yellow"/>
        </w:rPr>
        <w:t>NOM DE LA C</w:t>
      </w:r>
      <w:r w:rsidR="00F00084" w:rsidRPr="00A8312B">
        <w:rPr>
          <w:rFonts w:ascii="Arial" w:hAnsi="Arial" w:cs="Arial"/>
          <w:sz w:val="24"/>
          <w:szCs w:val="24"/>
          <w:highlight w:val="yellow"/>
        </w:rPr>
        <w:t>OMMUNE</w:t>
      </w:r>
      <w:r w:rsidRPr="00A8312B">
        <w:rPr>
          <w:rFonts w:ascii="Arial" w:hAnsi="Arial" w:cs="Arial"/>
          <w:sz w:val="24"/>
          <w:szCs w:val="24"/>
        </w:rPr>
        <w:t xml:space="preserve">, le </w:t>
      </w:r>
      <w:r w:rsidRPr="00A8312B">
        <w:rPr>
          <w:rFonts w:ascii="Arial" w:hAnsi="Arial" w:cs="Arial"/>
          <w:sz w:val="24"/>
          <w:szCs w:val="24"/>
          <w:highlight w:val="yellow"/>
        </w:rPr>
        <w:t>DATE</w:t>
      </w:r>
    </w:p>
    <w:p w14:paraId="3C0AC2CC" w14:textId="3DBC6525" w:rsidR="00003C13" w:rsidRPr="00A8312B" w:rsidRDefault="005D41A4" w:rsidP="00003C13">
      <w:pPr>
        <w:pStyle w:val="Corpsdetexte"/>
        <w:jc w:val="right"/>
        <w:rPr>
          <w:rFonts w:ascii="Arial" w:hAnsi="Arial" w:cs="Arial"/>
          <w:sz w:val="24"/>
          <w:szCs w:val="24"/>
        </w:rPr>
      </w:pPr>
      <w:r w:rsidRPr="005D41A4">
        <w:rPr>
          <w:rFonts w:ascii="Arial" w:hAnsi="Arial" w:cs="Arial"/>
          <w:b/>
          <w:bCs/>
          <w:sz w:val="24"/>
          <w:szCs w:val="24"/>
          <w:highlight w:val="yellow"/>
        </w:rPr>
        <w:t xml:space="preserve">La Maire / </w:t>
      </w:r>
      <w:r w:rsidR="00F00084" w:rsidRPr="005D41A4">
        <w:rPr>
          <w:rFonts w:ascii="Arial" w:hAnsi="Arial" w:cs="Arial"/>
          <w:b/>
          <w:bCs/>
          <w:sz w:val="24"/>
          <w:szCs w:val="24"/>
          <w:highlight w:val="yellow"/>
        </w:rPr>
        <w:t>Le Maire</w:t>
      </w:r>
    </w:p>
    <w:p w14:paraId="7729E1FD" w14:textId="6744A1C9" w:rsidR="00003C13" w:rsidRPr="00A8312B" w:rsidRDefault="00003C13" w:rsidP="00003C13">
      <w:pPr>
        <w:pStyle w:val="Corpsdetexte"/>
        <w:jc w:val="right"/>
        <w:rPr>
          <w:rFonts w:ascii="Arial" w:hAnsi="Arial" w:cs="Arial"/>
          <w:sz w:val="24"/>
          <w:szCs w:val="24"/>
        </w:rPr>
      </w:pPr>
      <w:r w:rsidRPr="00A8312B">
        <w:rPr>
          <w:rFonts w:ascii="Arial" w:hAnsi="Arial" w:cs="Arial"/>
          <w:sz w:val="24"/>
          <w:szCs w:val="24"/>
          <w:highlight w:val="yellow"/>
        </w:rPr>
        <w:t>SIGNATURE</w:t>
      </w:r>
    </w:p>
    <w:p w14:paraId="212BE2A9" w14:textId="39D5CEB5" w:rsidR="00003C13" w:rsidRPr="00A8312B" w:rsidRDefault="00003C13" w:rsidP="00003C13">
      <w:pPr>
        <w:pStyle w:val="Corpsdetexte"/>
        <w:jc w:val="right"/>
        <w:rPr>
          <w:rFonts w:ascii="Arial" w:hAnsi="Arial" w:cs="Arial"/>
          <w:sz w:val="24"/>
          <w:szCs w:val="24"/>
        </w:rPr>
      </w:pPr>
      <w:r w:rsidRPr="00A8312B">
        <w:rPr>
          <w:rFonts w:ascii="Arial" w:hAnsi="Arial" w:cs="Arial"/>
          <w:b/>
          <w:bCs/>
          <w:sz w:val="24"/>
          <w:szCs w:val="24"/>
          <w:highlight w:val="yellow"/>
        </w:rPr>
        <w:t>PRÉNOM NOM</w:t>
      </w:r>
      <w:r w:rsidRPr="00A8312B">
        <w:rPr>
          <w:rFonts w:ascii="Arial" w:hAnsi="Arial" w:cs="Arial"/>
          <w:sz w:val="24"/>
          <w:szCs w:val="24"/>
          <w:highlight w:val="yellow"/>
        </w:rPr>
        <w:t xml:space="preserve"> </w:t>
      </w:r>
      <w:r w:rsidR="00F00084" w:rsidRPr="00A8312B">
        <w:rPr>
          <w:rFonts w:ascii="Arial" w:hAnsi="Arial" w:cs="Arial"/>
          <w:b/>
          <w:bCs/>
          <w:sz w:val="24"/>
          <w:szCs w:val="24"/>
          <w:highlight w:val="yellow"/>
        </w:rPr>
        <w:t>du Maire</w:t>
      </w:r>
    </w:p>
    <w:p w14:paraId="3BF70C76" w14:textId="2BA335ED" w:rsidR="00003C13" w:rsidRPr="00A8312B" w:rsidRDefault="00003C13" w:rsidP="00003C13">
      <w:pPr>
        <w:pStyle w:val="Corpsdetexte"/>
        <w:jc w:val="right"/>
        <w:rPr>
          <w:rFonts w:ascii="Arial" w:hAnsi="Arial" w:cs="Arial"/>
          <w:sz w:val="24"/>
          <w:szCs w:val="24"/>
        </w:rPr>
      </w:pPr>
    </w:p>
    <w:p w14:paraId="4E761C56" w14:textId="77777777" w:rsidR="00003C13" w:rsidRPr="00A8312B" w:rsidRDefault="00003C13" w:rsidP="00B908C3">
      <w:pPr>
        <w:pStyle w:val="Corpsdetexte"/>
        <w:rPr>
          <w:rFonts w:ascii="Arial" w:hAnsi="Arial" w:cs="Arial"/>
          <w:sz w:val="24"/>
          <w:szCs w:val="24"/>
        </w:rPr>
      </w:pPr>
    </w:p>
    <w:p w14:paraId="246F4885" w14:textId="77777777" w:rsidR="009232AC" w:rsidRPr="00A8312B" w:rsidRDefault="009232AC" w:rsidP="00B908C3">
      <w:pPr>
        <w:pStyle w:val="Corpsdetexte"/>
        <w:rPr>
          <w:rFonts w:ascii="Arial" w:hAnsi="Arial" w:cs="Arial"/>
          <w:sz w:val="24"/>
          <w:szCs w:val="24"/>
        </w:rPr>
      </w:pPr>
    </w:p>
    <w:p w14:paraId="4DC8D07F" w14:textId="77777777" w:rsidR="009232AC" w:rsidRPr="00A8312B" w:rsidRDefault="009232AC" w:rsidP="00B908C3">
      <w:pPr>
        <w:pStyle w:val="Corpsdetexte"/>
        <w:rPr>
          <w:rFonts w:ascii="Arial" w:hAnsi="Arial" w:cs="Arial"/>
          <w:sz w:val="24"/>
          <w:szCs w:val="24"/>
        </w:rPr>
      </w:pPr>
    </w:p>
    <w:p w14:paraId="718B9863" w14:textId="77777777" w:rsidR="00003C13" w:rsidRPr="00A8312B" w:rsidRDefault="00003C13" w:rsidP="00003C13">
      <w:pPr>
        <w:rPr>
          <w:rFonts w:ascii="Arial" w:hAnsi="Arial" w:cs="Arial"/>
          <w:bCs/>
          <w:sz w:val="24"/>
          <w:szCs w:val="24"/>
        </w:rPr>
      </w:pPr>
      <w:r w:rsidRPr="00A8312B">
        <w:rPr>
          <w:rFonts w:ascii="Arial" w:hAnsi="Arial" w:cs="Arial"/>
          <w:bCs/>
          <w:sz w:val="24"/>
          <w:szCs w:val="24"/>
        </w:rPr>
        <w:t xml:space="preserve">La présente délibération publiée le : </w:t>
      </w:r>
    </w:p>
    <w:p w14:paraId="136200C2" w14:textId="77777777" w:rsidR="00003C13" w:rsidRPr="00A8312B" w:rsidRDefault="00003C13" w:rsidP="00003C13">
      <w:pPr>
        <w:rPr>
          <w:rFonts w:ascii="Arial" w:hAnsi="Arial" w:cs="Arial"/>
          <w:bCs/>
          <w:sz w:val="24"/>
          <w:szCs w:val="24"/>
        </w:rPr>
      </w:pPr>
      <w:r w:rsidRPr="00A8312B">
        <w:rPr>
          <w:rFonts w:ascii="Arial" w:hAnsi="Arial" w:cs="Arial"/>
          <w:bCs/>
          <w:sz w:val="24"/>
          <w:szCs w:val="24"/>
        </w:rPr>
        <w:t xml:space="preserve">Est exécutoire à la date du : </w:t>
      </w:r>
    </w:p>
    <w:p w14:paraId="5DB8BAC9" w14:textId="58FBFAA4" w:rsidR="00003C13" w:rsidRPr="00A8312B" w:rsidRDefault="00003C13" w:rsidP="00AD61B4">
      <w:pPr>
        <w:rPr>
          <w:rFonts w:ascii="Arial" w:hAnsi="Arial" w:cs="Arial"/>
          <w:bCs/>
          <w:sz w:val="24"/>
          <w:szCs w:val="24"/>
        </w:rPr>
      </w:pPr>
      <w:r w:rsidRPr="00A8312B">
        <w:rPr>
          <w:rFonts w:ascii="Arial" w:hAnsi="Arial" w:cs="Arial"/>
          <w:bCs/>
          <w:sz w:val="24"/>
          <w:szCs w:val="24"/>
        </w:rPr>
        <w:t>En application de l’article L2131-1 du C.G.C.T.</w:t>
      </w:r>
    </w:p>
    <w:p w14:paraId="7E3353FB" w14:textId="77777777" w:rsidR="00F00084" w:rsidRDefault="00F00084" w:rsidP="00AD61B4">
      <w:pPr>
        <w:tabs>
          <w:tab w:val="left" w:pos="1770"/>
        </w:tabs>
        <w:spacing w:after="0" w:line="276" w:lineRule="auto"/>
        <w:jc w:val="both"/>
        <w:rPr>
          <w:rFonts w:ascii="Arial" w:hAnsi="Arial" w:cs="Arial"/>
          <w:bCs/>
          <w:i/>
          <w:sz w:val="24"/>
          <w:szCs w:val="24"/>
        </w:rPr>
      </w:pPr>
    </w:p>
    <w:p w14:paraId="57DDC11F" w14:textId="77777777" w:rsidR="00A31F9E" w:rsidRPr="00A8312B" w:rsidRDefault="00A31F9E" w:rsidP="00AD61B4">
      <w:pPr>
        <w:tabs>
          <w:tab w:val="left" w:pos="1770"/>
        </w:tabs>
        <w:spacing w:after="0" w:line="276" w:lineRule="auto"/>
        <w:jc w:val="both"/>
        <w:rPr>
          <w:rFonts w:ascii="Arial" w:hAnsi="Arial" w:cs="Arial"/>
          <w:bCs/>
          <w:i/>
          <w:sz w:val="24"/>
          <w:szCs w:val="24"/>
        </w:rPr>
      </w:pPr>
    </w:p>
    <w:p w14:paraId="4E5B3331" w14:textId="32B882B1" w:rsidR="00AD61B4" w:rsidRDefault="00B67B3C" w:rsidP="00AD61B4">
      <w:pPr>
        <w:tabs>
          <w:tab w:val="left" w:pos="1770"/>
        </w:tabs>
        <w:spacing w:after="0" w:line="276" w:lineRule="auto"/>
        <w:jc w:val="both"/>
        <w:rPr>
          <w:rFonts w:ascii="Arial" w:eastAsia="Cambria" w:hAnsi="Arial" w:cs="Arial"/>
          <w:bCs/>
          <w:i/>
          <w:sz w:val="24"/>
          <w:szCs w:val="24"/>
        </w:rPr>
      </w:pPr>
      <w:r w:rsidRPr="00A8312B">
        <w:rPr>
          <w:rFonts w:ascii="Arial" w:hAnsi="Arial" w:cs="Arial"/>
          <w:bCs/>
          <w:i/>
          <w:sz w:val="24"/>
          <w:szCs w:val="24"/>
        </w:rPr>
        <w:t xml:space="preserve">La présente délibération peut faire l’objet d’un recours gracieux devant l’auteur de l’acte ou d’un recours contentieux devant le </w:t>
      </w:r>
      <w:r w:rsidRPr="000F11AF">
        <w:rPr>
          <w:rFonts w:ascii="Arial" w:hAnsi="Arial" w:cs="Arial"/>
          <w:bCs/>
          <w:i/>
          <w:sz w:val="24"/>
          <w:szCs w:val="24"/>
          <w:highlight w:val="yellow"/>
        </w:rPr>
        <w:t>Tribunal Administratif d’Amiens</w:t>
      </w:r>
      <w:r w:rsidRPr="00A8312B">
        <w:rPr>
          <w:rFonts w:ascii="Arial" w:hAnsi="Arial" w:cs="Arial"/>
          <w:bCs/>
          <w:i/>
          <w:sz w:val="24"/>
          <w:szCs w:val="24"/>
        </w:rPr>
        <w:t xml:space="preserve">, qui peut être saisi par l’application informatique « </w:t>
      </w:r>
      <w:r w:rsidRPr="00A8312B">
        <w:rPr>
          <w:rFonts w:ascii="Arial" w:hAnsi="Arial" w:cs="Arial"/>
          <w:bCs/>
          <w:iCs/>
          <w:sz w:val="24"/>
          <w:szCs w:val="24"/>
        </w:rPr>
        <w:t>Télérecours citoyens</w:t>
      </w:r>
      <w:r w:rsidRPr="00A8312B">
        <w:rPr>
          <w:rFonts w:ascii="Arial" w:hAnsi="Arial" w:cs="Arial"/>
          <w:bCs/>
          <w:i/>
          <w:sz w:val="24"/>
          <w:szCs w:val="24"/>
        </w:rPr>
        <w:t xml:space="preserve"> » accessible par le site Internet </w:t>
      </w:r>
      <w:hyperlink r:id="rId10" w:history="1">
        <w:r w:rsidRPr="00A8312B">
          <w:rPr>
            <w:rStyle w:val="Lienhypertexte"/>
            <w:rFonts w:ascii="Arial" w:hAnsi="Arial" w:cs="Arial"/>
            <w:bCs/>
            <w:i/>
            <w:sz w:val="24"/>
            <w:szCs w:val="24"/>
          </w:rPr>
          <w:t>www.telerecours.fr</w:t>
        </w:r>
      </w:hyperlink>
      <w:r w:rsidRPr="00A8312B">
        <w:rPr>
          <w:rFonts w:ascii="Arial" w:hAnsi="Arial" w:cs="Arial"/>
          <w:bCs/>
          <w:i/>
          <w:sz w:val="24"/>
          <w:szCs w:val="24"/>
        </w:rPr>
        <w:t xml:space="preserve"> </w:t>
      </w:r>
      <w:r w:rsidR="00AD61B4" w:rsidRPr="00A8312B">
        <w:rPr>
          <w:rFonts w:ascii="Arial" w:eastAsia="Cambria" w:hAnsi="Arial" w:cs="Arial"/>
          <w:bCs/>
          <w:i/>
          <w:sz w:val="24"/>
          <w:szCs w:val="24"/>
        </w:rPr>
        <w:t>dans un délai de deux mois à compter de sa publication.</w:t>
      </w:r>
    </w:p>
    <w:p w14:paraId="3CEBE1C5" w14:textId="77777777" w:rsidR="0030459F" w:rsidRPr="0030459F" w:rsidRDefault="0030459F" w:rsidP="0030459F">
      <w:pPr>
        <w:rPr>
          <w:rFonts w:ascii="Arial" w:eastAsia="Cambria" w:hAnsi="Arial" w:cs="Arial"/>
          <w:sz w:val="24"/>
          <w:szCs w:val="24"/>
        </w:rPr>
      </w:pPr>
    </w:p>
    <w:sectPr w:rsidR="0030459F" w:rsidRPr="0030459F" w:rsidSect="009C4ED5">
      <w:footerReference w:type="default" r:id="rId11"/>
      <w:pgSz w:w="12240" w:h="15840"/>
      <w:pgMar w:top="1820" w:right="1200" w:bottom="580" w:left="1200" w:header="0" w:footer="3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46E36" w14:textId="77777777" w:rsidR="008A3F63" w:rsidRDefault="008A3F63">
      <w:r>
        <w:separator/>
      </w:r>
    </w:p>
  </w:endnote>
  <w:endnote w:type="continuationSeparator" w:id="0">
    <w:p w14:paraId="5734B0E3" w14:textId="77777777" w:rsidR="008A3F63" w:rsidRDefault="008A3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w Cen MT Condensed Extra Bold">
    <w:panose1 w:val="020B0803020202020204"/>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6585443"/>
      <w:docPartObj>
        <w:docPartGallery w:val="Page Numbers (Bottom of Page)"/>
        <w:docPartUnique/>
      </w:docPartObj>
    </w:sdtPr>
    <w:sdtEndPr/>
    <w:sdtContent>
      <w:p w14:paraId="370787EE" w14:textId="6D4897FF" w:rsidR="00866D12" w:rsidRDefault="00866D12">
        <w:pPr>
          <w:pStyle w:val="Pieddepage"/>
          <w:jc w:val="center"/>
        </w:pPr>
        <w:r>
          <w:fldChar w:fldCharType="begin"/>
        </w:r>
        <w:r>
          <w:instrText>PAGE   \* MERGEFORMAT</w:instrText>
        </w:r>
        <w:r>
          <w:fldChar w:fldCharType="separate"/>
        </w:r>
        <w:r>
          <w:t>2</w:t>
        </w:r>
        <w:r>
          <w:fldChar w:fldCharType="end"/>
        </w:r>
        <w:r>
          <w:t>/</w:t>
        </w:r>
        <w:r w:rsidR="0030459F">
          <w:t>3</w:t>
        </w:r>
      </w:p>
    </w:sdtContent>
  </w:sdt>
  <w:p w14:paraId="1AED0660" w14:textId="3045F170" w:rsidR="00361C9A" w:rsidRDefault="00361C9A">
    <w:pPr>
      <w:pStyle w:val="Corpsdetex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C7EEA" w14:textId="77777777" w:rsidR="008A3F63" w:rsidRDefault="008A3F63">
      <w:r>
        <w:separator/>
      </w:r>
    </w:p>
  </w:footnote>
  <w:footnote w:type="continuationSeparator" w:id="0">
    <w:p w14:paraId="2BBEAA21" w14:textId="77777777" w:rsidR="008A3F63" w:rsidRDefault="008A3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D6A7B"/>
    <w:multiLevelType w:val="multilevel"/>
    <w:tmpl w:val="68F87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67D2B"/>
    <w:multiLevelType w:val="hybridMultilevel"/>
    <w:tmpl w:val="7CEE5792"/>
    <w:lvl w:ilvl="0" w:tplc="DB0AB6A6">
      <w:numFmt w:val="bullet"/>
      <w:lvlText w:val="-"/>
      <w:lvlJc w:val="left"/>
      <w:pPr>
        <w:ind w:left="936" w:hanging="720"/>
      </w:pPr>
      <w:rPr>
        <w:rFonts w:ascii="Franklin Gothic Book" w:eastAsia="Franklin Gothic Book" w:hAnsi="Franklin Gothic Book" w:cs="Franklin Gothic Book" w:hint="default"/>
        <w:b w:val="0"/>
        <w:bCs w:val="0"/>
        <w:i w:val="0"/>
        <w:iCs w:val="0"/>
        <w:w w:val="99"/>
        <w:sz w:val="20"/>
        <w:szCs w:val="20"/>
        <w:lang w:val="fr-FR" w:eastAsia="en-US" w:bidi="ar-SA"/>
      </w:rPr>
    </w:lvl>
    <w:lvl w:ilvl="1" w:tplc="74D4662C">
      <w:numFmt w:val="bullet"/>
      <w:lvlText w:val="-"/>
      <w:lvlJc w:val="left"/>
      <w:pPr>
        <w:ind w:left="936" w:hanging="360"/>
      </w:pPr>
      <w:rPr>
        <w:rFonts w:ascii="Tw Cen MT Condensed Extra Bold" w:eastAsia="Tw Cen MT Condensed Extra Bold" w:hAnsi="Tw Cen MT Condensed Extra Bold" w:cs="Tw Cen MT Condensed Extra Bold" w:hint="default"/>
        <w:w w:val="100"/>
        <w:lang w:val="fr-FR" w:eastAsia="en-US" w:bidi="ar-SA"/>
      </w:rPr>
    </w:lvl>
    <w:lvl w:ilvl="2" w:tplc="FF24B2EC">
      <w:numFmt w:val="bullet"/>
      <w:lvlText w:val="•"/>
      <w:lvlJc w:val="left"/>
      <w:pPr>
        <w:ind w:left="2720" w:hanging="360"/>
      </w:pPr>
      <w:rPr>
        <w:rFonts w:hint="default"/>
        <w:lang w:val="fr-FR" w:eastAsia="en-US" w:bidi="ar-SA"/>
      </w:rPr>
    </w:lvl>
    <w:lvl w:ilvl="3" w:tplc="998E7C4A">
      <w:numFmt w:val="bullet"/>
      <w:lvlText w:val="•"/>
      <w:lvlJc w:val="left"/>
      <w:pPr>
        <w:ind w:left="3610" w:hanging="360"/>
      </w:pPr>
      <w:rPr>
        <w:rFonts w:hint="default"/>
        <w:lang w:val="fr-FR" w:eastAsia="en-US" w:bidi="ar-SA"/>
      </w:rPr>
    </w:lvl>
    <w:lvl w:ilvl="4" w:tplc="8358709E">
      <w:numFmt w:val="bullet"/>
      <w:lvlText w:val="•"/>
      <w:lvlJc w:val="left"/>
      <w:pPr>
        <w:ind w:left="4500" w:hanging="360"/>
      </w:pPr>
      <w:rPr>
        <w:rFonts w:hint="default"/>
        <w:lang w:val="fr-FR" w:eastAsia="en-US" w:bidi="ar-SA"/>
      </w:rPr>
    </w:lvl>
    <w:lvl w:ilvl="5" w:tplc="D9D68AEA">
      <w:numFmt w:val="bullet"/>
      <w:lvlText w:val="•"/>
      <w:lvlJc w:val="left"/>
      <w:pPr>
        <w:ind w:left="5390" w:hanging="360"/>
      </w:pPr>
      <w:rPr>
        <w:rFonts w:hint="default"/>
        <w:lang w:val="fr-FR" w:eastAsia="en-US" w:bidi="ar-SA"/>
      </w:rPr>
    </w:lvl>
    <w:lvl w:ilvl="6" w:tplc="B5E46BD0">
      <w:numFmt w:val="bullet"/>
      <w:lvlText w:val="•"/>
      <w:lvlJc w:val="left"/>
      <w:pPr>
        <w:ind w:left="6280" w:hanging="360"/>
      </w:pPr>
      <w:rPr>
        <w:rFonts w:hint="default"/>
        <w:lang w:val="fr-FR" w:eastAsia="en-US" w:bidi="ar-SA"/>
      </w:rPr>
    </w:lvl>
    <w:lvl w:ilvl="7" w:tplc="A9AA9286">
      <w:numFmt w:val="bullet"/>
      <w:lvlText w:val="•"/>
      <w:lvlJc w:val="left"/>
      <w:pPr>
        <w:ind w:left="7170" w:hanging="360"/>
      </w:pPr>
      <w:rPr>
        <w:rFonts w:hint="default"/>
        <w:lang w:val="fr-FR" w:eastAsia="en-US" w:bidi="ar-SA"/>
      </w:rPr>
    </w:lvl>
    <w:lvl w:ilvl="8" w:tplc="87540E8E">
      <w:numFmt w:val="bullet"/>
      <w:lvlText w:val="•"/>
      <w:lvlJc w:val="left"/>
      <w:pPr>
        <w:ind w:left="8060" w:hanging="360"/>
      </w:pPr>
      <w:rPr>
        <w:rFonts w:hint="default"/>
        <w:lang w:val="fr-FR" w:eastAsia="en-US" w:bidi="ar-SA"/>
      </w:rPr>
    </w:lvl>
  </w:abstractNum>
  <w:abstractNum w:abstractNumId="2" w15:restartNumberingAfterBreak="0">
    <w:nsid w:val="05024AF2"/>
    <w:multiLevelType w:val="hybridMultilevel"/>
    <w:tmpl w:val="832C998E"/>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68A7D09"/>
    <w:multiLevelType w:val="multilevel"/>
    <w:tmpl w:val="BB5A2656"/>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9C8601B"/>
    <w:multiLevelType w:val="hybridMultilevel"/>
    <w:tmpl w:val="6AACDD7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1DC4BFA"/>
    <w:multiLevelType w:val="hybridMultilevel"/>
    <w:tmpl w:val="E9F88232"/>
    <w:lvl w:ilvl="0" w:tplc="25D25DC2">
      <w:numFmt w:val="bullet"/>
      <w:lvlText w:val="□"/>
      <w:lvlJc w:val="left"/>
      <w:pPr>
        <w:ind w:left="216" w:hanging="41"/>
      </w:pPr>
      <w:rPr>
        <w:rFonts w:ascii="Cambria Math" w:eastAsia="Cambria Math" w:hAnsi="Cambria Math" w:cs="Cambria Math" w:hint="default"/>
        <w:b w:val="0"/>
        <w:bCs w:val="0"/>
        <w:i w:val="0"/>
        <w:iCs w:val="0"/>
        <w:spacing w:val="-119"/>
        <w:sz w:val="18"/>
        <w:szCs w:val="18"/>
        <w:lang w:val="fr-FR" w:eastAsia="en-US" w:bidi="ar-SA"/>
      </w:rPr>
    </w:lvl>
    <w:lvl w:ilvl="1" w:tplc="6A583E04">
      <w:numFmt w:val="bullet"/>
      <w:lvlText w:val="•"/>
      <w:lvlJc w:val="left"/>
      <w:pPr>
        <w:ind w:left="1182" w:hanging="41"/>
      </w:pPr>
      <w:rPr>
        <w:rFonts w:hint="default"/>
        <w:lang w:val="fr-FR" w:eastAsia="en-US" w:bidi="ar-SA"/>
      </w:rPr>
    </w:lvl>
    <w:lvl w:ilvl="2" w:tplc="AF5CCF5E">
      <w:numFmt w:val="bullet"/>
      <w:lvlText w:val="•"/>
      <w:lvlJc w:val="left"/>
      <w:pPr>
        <w:ind w:left="2144" w:hanging="41"/>
      </w:pPr>
      <w:rPr>
        <w:rFonts w:hint="default"/>
        <w:lang w:val="fr-FR" w:eastAsia="en-US" w:bidi="ar-SA"/>
      </w:rPr>
    </w:lvl>
    <w:lvl w:ilvl="3" w:tplc="C66E19A8">
      <w:numFmt w:val="bullet"/>
      <w:lvlText w:val="•"/>
      <w:lvlJc w:val="left"/>
      <w:pPr>
        <w:ind w:left="3106" w:hanging="41"/>
      </w:pPr>
      <w:rPr>
        <w:rFonts w:hint="default"/>
        <w:lang w:val="fr-FR" w:eastAsia="en-US" w:bidi="ar-SA"/>
      </w:rPr>
    </w:lvl>
    <w:lvl w:ilvl="4" w:tplc="CB4CDD1C">
      <w:numFmt w:val="bullet"/>
      <w:lvlText w:val="•"/>
      <w:lvlJc w:val="left"/>
      <w:pPr>
        <w:ind w:left="4068" w:hanging="41"/>
      </w:pPr>
      <w:rPr>
        <w:rFonts w:hint="default"/>
        <w:lang w:val="fr-FR" w:eastAsia="en-US" w:bidi="ar-SA"/>
      </w:rPr>
    </w:lvl>
    <w:lvl w:ilvl="5" w:tplc="F7680AA4">
      <w:numFmt w:val="bullet"/>
      <w:lvlText w:val="•"/>
      <w:lvlJc w:val="left"/>
      <w:pPr>
        <w:ind w:left="5030" w:hanging="41"/>
      </w:pPr>
      <w:rPr>
        <w:rFonts w:hint="default"/>
        <w:lang w:val="fr-FR" w:eastAsia="en-US" w:bidi="ar-SA"/>
      </w:rPr>
    </w:lvl>
    <w:lvl w:ilvl="6" w:tplc="9CB68FB6">
      <w:numFmt w:val="bullet"/>
      <w:lvlText w:val="•"/>
      <w:lvlJc w:val="left"/>
      <w:pPr>
        <w:ind w:left="5992" w:hanging="41"/>
      </w:pPr>
      <w:rPr>
        <w:rFonts w:hint="default"/>
        <w:lang w:val="fr-FR" w:eastAsia="en-US" w:bidi="ar-SA"/>
      </w:rPr>
    </w:lvl>
    <w:lvl w:ilvl="7" w:tplc="CA5CBBDC">
      <w:numFmt w:val="bullet"/>
      <w:lvlText w:val="•"/>
      <w:lvlJc w:val="left"/>
      <w:pPr>
        <w:ind w:left="6954" w:hanging="41"/>
      </w:pPr>
      <w:rPr>
        <w:rFonts w:hint="default"/>
        <w:lang w:val="fr-FR" w:eastAsia="en-US" w:bidi="ar-SA"/>
      </w:rPr>
    </w:lvl>
    <w:lvl w:ilvl="8" w:tplc="72E4FAAA">
      <w:numFmt w:val="bullet"/>
      <w:lvlText w:val="•"/>
      <w:lvlJc w:val="left"/>
      <w:pPr>
        <w:ind w:left="7916" w:hanging="41"/>
      </w:pPr>
      <w:rPr>
        <w:rFonts w:hint="default"/>
        <w:lang w:val="fr-FR" w:eastAsia="en-US" w:bidi="ar-SA"/>
      </w:rPr>
    </w:lvl>
  </w:abstractNum>
  <w:abstractNum w:abstractNumId="6" w15:restartNumberingAfterBreak="0">
    <w:nsid w:val="179E2D46"/>
    <w:multiLevelType w:val="hybridMultilevel"/>
    <w:tmpl w:val="4D981328"/>
    <w:lvl w:ilvl="0" w:tplc="040C000F">
      <w:start w:val="1"/>
      <w:numFmt w:val="decimal"/>
      <w:lvlText w:val="%1."/>
      <w:lvlJc w:val="left"/>
      <w:pPr>
        <w:ind w:left="10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84A7490"/>
    <w:multiLevelType w:val="hybridMultilevel"/>
    <w:tmpl w:val="2F7C29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FD1E2F"/>
    <w:multiLevelType w:val="multilevel"/>
    <w:tmpl w:val="74486628"/>
    <w:lvl w:ilvl="0">
      <w:start w:val="4"/>
      <w:numFmt w:val="upperRoman"/>
      <w:lvlText w:val="%1"/>
      <w:lvlJc w:val="left"/>
      <w:pPr>
        <w:ind w:left="648" w:hanging="432"/>
      </w:pPr>
      <w:rPr>
        <w:rFonts w:hint="default"/>
        <w:lang w:val="fr-FR" w:eastAsia="en-US" w:bidi="ar-SA"/>
      </w:rPr>
    </w:lvl>
    <w:lvl w:ilvl="1">
      <w:start w:val="1"/>
      <w:numFmt w:val="decimal"/>
      <w:lvlText w:val="%1.%2)"/>
      <w:lvlJc w:val="left"/>
      <w:pPr>
        <w:ind w:left="648" w:hanging="432"/>
      </w:pPr>
      <w:rPr>
        <w:rFonts w:ascii="Calibri" w:eastAsia="Calibri" w:hAnsi="Calibri" w:cs="Calibri" w:hint="default"/>
        <w:b/>
        <w:bCs/>
        <w:i w:val="0"/>
        <w:iCs w:val="0"/>
        <w:spacing w:val="-1"/>
        <w:w w:val="99"/>
        <w:sz w:val="20"/>
        <w:szCs w:val="20"/>
        <w:lang w:val="fr-FR" w:eastAsia="en-US" w:bidi="ar-SA"/>
      </w:rPr>
    </w:lvl>
    <w:lvl w:ilvl="2">
      <w:start w:val="1"/>
      <w:numFmt w:val="decimal"/>
      <w:lvlText w:val="%1.%2.%3)"/>
      <w:lvlJc w:val="left"/>
      <w:pPr>
        <w:ind w:left="744" w:hanging="528"/>
      </w:pPr>
      <w:rPr>
        <w:rFonts w:ascii="Calibri" w:eastAsia="Calibri" w:hAnsi="Calibri" w:cs="Calibri" w:hint="default"/>
        <w:b/>
        <w:bCs/>
        <w:i w:val="0"/>
        <w:iCs w:val="0"/>
        <w:spacing w:val="-1"/>
        <w:w w:val="100"/>
        <w:sz w:val="18"/>
        <w:szCs w:val="18"/>
        <w:lang w:val="fr-FR" w:eastAsia="en-US" w:bidi="ar-SA"/>
      </w:rPr>
    </w:lvl>
    <w:lvl w:ilvl="3">
      <w:numFmt w:val="bullet"/>
      <w:lvlText w:val="•"/>
      <w:lvlJc w:val="left"/>
      <w:pPr>
        <w:ind w:left="1877" w:hanging="528"/>
      </w:pPr>
      <w:rPr>
        <w:rFonts w:hint="default"/>
        <w:lang w:val="fr-FR" w:eastAsia="en-US" w:bidi="ar-SA"/>
      </w:rPr>
    </w:lvl>
    <w:lvl w:ilvl="4">
      <w:numFmt w:val="bullet"/>
      <w:lvlText w:val="•"/>
      <w:lvlJc w:val="left"/>
      <w:pPr>
        <w:ind w:left="3015" w:hanging="528"/>
      </w:pPr>
      <w:rPr>
        <w:rFonts w:hint="default"/>
        <w:lang w:val="fr-FR" w:eastAsia="en-US" w:bidi="ar-SA"/>
      </w:rPr>
    </w:lvl>
    <w:lvl w:ilvl="5">
      <w:numFmt w:val="bullet"/>
      <w:lvlText w:val="•"/>
      <w:lvlJc w:val="left"/>
      <w:pPr>
        <w:ind w:left="4152" w:hanging="528"/>
      </w:pPr>
      <w:rPr>
        <w:rFonts w:hint="default"/>
        <w:lang w:val="fr-FR" w:eastAsia="en-US" w:bidi="ar-SA"/>
      </w:rPr>
    </w:lvl>
    <w:lvl w:ilvl="6">
      <w:numFmt w:val="bullet"/>
      <w:lvlText w:val="•"/>
      <w:lvlJc w:val="left"/>
      <w:pPr>
        <w:ind w:left="5290" w:hanging="528"/>
      </w:pPr>
      <w:rPr>
        <w:rFonts w:hint="default"/>
        <w:lang w:val="fr-FR" w:eastAsia="en-US" w:bidi="ar-SA"/>
      </w:rPr>
    </w:lvl>
    <w:lvl w:ilvl="7">
      <w:numFmt w:val="bullet"/>
      <w:lvlText w:val="•"/>
      <w:lvlJc w:val="left"/>
      <w:pPr>
        <w:ind w:left="6427" w:hanging="528"/>
      </w:pPr>
      <w:rPr>
        <w:rFonts w:hint="default"/>
        <w:lang w:val="fr-FR" w:eastAsia="en-US" w:bidi="ar-SA"/>
      </w:rPr>
    </w:lvl>
    <w:lvl w:ilvl="8">
      <w:numFmt w:val="bullet"/>
      <w:lvlText w:val="•"/>
      <w:lvlJc w:val="left"/>
      <w:pPr>
        <w:ind w:left="7565" w:hanging="528"/>
      </w:pPr>
      <w:rPr>
        <w:rFonts w:hint="default"/>
        <w:lang w:val="fr-FR" w:eastAsia="en-US" w:bidi="ar-SA"/>
      </w:rPr>
    </w:lvl>
  </w:abstractNum>
  <w:abstractNum w:abstractNumId="9" w15:restartNumberingAfterBreak="0">
    <w:nsid w:val="22A0048A"/>
    <w:multiLevelType w:val="hybridMultilevel"/>
    <w:tmpl w:val="A468B240"/>
    <w:lvl w:ilvl="0" w:tplc="D1CE514A">
      <w:start w:val="1"/>
      <w:numFmt w:val="bullet"/>
      <w:lvlText w:val=""/>
      <w:lvlJc w:val="left"/>
      <w:pPr>
        <w:tabs>
          <w:tab w:val="num" w:pos="720"/>
        </w:tabs>
        <w:ind w:left="720" w:hanging="360"/>
      </w:pPr>
      <w:rPr>
        <w:rFonts w:ascii="Wingdings 3" w:hAnsi="Wingdings 3" w:hint="default"/>
      </w:rPr>
    </w:lvl>
    <w:lvl w:ilvl="1" w:tplc="0702266E" w:tentative="1">
      <w:start w:val="1"/>
      <w:numFmt w:val="bullet"/>
      <w:lvlText w:val=""/>
      <w:lvlJc w:val="left"/>
      <w:pPr>
        <w:tabs>
          <w:tab w:val="num" w:pos="1440"/>
        </w:tabs>
        <w:ind w:left="1440" w:hanging="360"/>
      </w:pPr>
      <w:rPr>
        <w:rFonts w:ascii="Wingdings 3" w:hAnsi="Wingdings 3" w:hint="default"/>
      </w:rPr>
    </w:lvl>
    <w:lvl w:ilvl="2" w:tplc="CA98A482" w:tentative="1">
      <w:start w:val="1"/>
      <w:numFmt w:val="bullet"/>
      <w:lvlText w:val=""/>
      <w:lvlJc w:val="left"/>
      <w:pPr>
        <w:tabs>
          <w:tab w:val="num" w:pos="2160"/>
        </w:tabs>
        <w:ind w:left="2160" w:hanging="360"/>
      </w:pPr>
      <w:rPr>
        <w:rFonts w:ascii="Wingdings 3" w:hAnsi="Wingdings 3" w:hint="default"/>
      </w:rPr>
    </w:lvl>
    <w:lvl w:ilvl="3" w:tplc="A9E89D94" w:tentative="1">
      <w:start w:val="1"/>
      <w:numFmt w:val="bullet"/>
      <w:lvlText w:val=""/>
      <w:lvlJc w:val="left"/>
      <w:pPr>
        <w:tabs>
          <w:tab w:val="num" w:pos="2880"/>
        </w:tabs>
        <w:ind w:left="2880" w:hanging="360"/>
      </w:pPr>
      <w:rPr>
        <w:rFonts w:ascii="Wingdings 3" w:hAnsi="Wingdings 3" w:hint="default"/>
      </w:rPr>
    </w:lvl>
    <w:lvl w:ilvl="4" w:tplc="A666307E" w:tentative="1">
      <w:start w:val="1"/>
      <w:numFmt w:val="bullet"/>
      <w:lvlText w:val=""/>
      <w:lvlJc w:val="left"/>
      <w:pPr>
        <w:tabs>
          <w:tab w:val="num" w:pos="3600"/>
        </w:tabs>
        <w:ind w:left="3600" w:hanging="360"/>
      </w:pPr>
      <w:rPr>
        <w:rFonts w:ascii="Wingdings 3" w:hAnsi="Wingdings 3" w:hint="default"/>
      </w:rPr>
    </w:lvl>
    <w:lvl w:ilvl="5" w:tplc="CCD0E990" w:tentative="1">
      <w:start w:val="1"/>
      <w:numFmt w:val="bullet"/>
      <w:lvlText w:val=""/>
      <w:lvlJc w:val="left"/>
      <w:pPr>
        <w:tabs>
          <w:tab w:val="num" w:pos="4320"/>
        </w:tabs>
        <w:ind w:left="4320" w:hanging="360"/>
      </w:pPr>
      <w:rPr>
        <w:rFonts w:ascii="Wingdings 3" w:hAnsi="Wingdings 3" w:hint="default"/>
      </w:rPr>
    </w:lvl>
    <w:lvl w:ilvl="6" w:tplc="E2B4B6A8" w:tentative="1">
      <w:start w:val="1"/>
      <w:numFmt w:val="bullet"/>
      <w:lvlText w:val=""/>
      <w:lvlJc w:val="left"/>
      <w:pPr>
        <w:tabs>
          <w:tab w:val="num" w:pos="5040"/>
        </w:tabs>
        <w:ind w:left="5040" w:hanging="360"/>
      </w:pPr>
      <w:rPr>
        <w:rFonts w:ascii="Wingdings 3" w:hAnsi="Wingdings 3" w:hint="default"/>
      </w:rPr>
    </w:lvl>
    <w:lvl w:ilvl="7" w:tplc="C5C0FEEA" w:tentative="1">
      <w:start w:val="1"/>
      <w:numFmt w:val="bullet"/>
      <w:lvlText w:val=""/>
      <w:lvlJc w:val="left"/>
      <w:pPr>
        <w:tabs>
          <w:tab w:val="num" w:pos="5760"/>
        </w:tabs>
        <w:ind w:left="5760" w:hanging="360"/>
      </w:pPr>
      <w:rPr>
        <w:rFonts w:ascii="Wingdings 3" w:hAnsi="Wingdings 3" w:hint="default"/>
      </w:rPr>
    </w:lvl>
    <w:lvl w:ilvl="8" w:tplc="1D56D8F0"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23A23ACA"/>
    <w:multiLevelType w:val="multilevel"/>
    <w:tmpl w:val="43268A48"/>
    <w:lvl w:ilvl="0">
      <w:start w:val="6"/>
      <w:numFmt w:val="upperRoman"/>
      <w:lvlText w:val="%1"/>
      <w:lvlJc w:val="left"/>
      <w:pPr>
        <w:ind w:left="647" w:hanging="432"/>
      </w:pPr>
      <w:rPr>
        <w:rFonts w:hint="default"/>
        <w:lang w:val="fr-FR" w:eastAsia="en-US" w:bidi="ar-SA"/>
      </w:rPr>
    </w:lvl>
    <w:lvl w:ilvl="1">
      <w:start w:val="3"/>
      <w:numFmt w:val="decimal"/>
      <w:lvlText w:val="%1.%2)"/>
      <w:lvlJc w:val="left"/>
      <w:pPr>
        <w:ind w:left="647" w:hanging="432"/>
      </w:pPr>
      <w:rPr>
        <w:rFonts w:hint="default"/>
        <w:spacing w:val="-2"/>
        <w:w w:val="99"/>
        <w:lang w:val="fr-FR" w:eastAsia="en-US" w:bidi="ar-SA"/>
      </w:rPr>
    </w:lvl>
    <w:lvl w:ilvl="2">
      <w:start w:val="1"/>
      <w:numFmt w:val="decimal"/>
      <w:lvlText w:val="%1.%2.%3)"/>
      <w:lvlJc w:val="left"/>
      <w:pPr>
        <w:ind w:left="216" w:hanging="518"/>
      </w:pPr>
      <w:rPr>
        <w:rFonts w:hint="default"/>
        <w:w w:val="100"/>
        <w:lang w:val="fr-FR" w:eastAsia="en-US" w:bidi="ar-SA"/>
      </w:rPr>
    </w:lvl>
    <w:lvl w:ilvl="3">
      <w:numFmt w:val="bullet"/>
      <w:lvlText w:val="•"/>
      <w:lvlJc w:val="left"/>
      <w:pPr>
        <w:ind w:left="2684" w:hanging="518"/>
      </w:pPr>
      <w:rPr>
        <w:rFonts w:hint="default"/>
        <w:lang w:val="fr-FR" w:eastAsia="en-US" w:bidi="ar-SA"/>
      </w:rPr>
    </w:lvl>
    <w:lvl w:ilvl="4">
      <w:numFmt w:val="bullet"/>
      <w:lvlText w:val="•"/>
      <w:lvlJc w:val="left"/>
      <w:pPr>
        <w:ind w:left="3706" w:hanging="518"/>
      </w:pPr>
      <w:rPr>
        <w:rFonts w:hint="default"/>
        <w:lang w:val="fr-FR" w:eastAsia="en-US" w:bidi="ar-SA"/>
      </w:rPr>
    </w:lvl>
    <w:lvl w:ilvl="5">
      <w:numFmt w:val="bullet"/>
      <w:lvlText w:val="•"/>
      <w:lvlJc w:val="left"/>
      <w:pPr>
        <w:ind w:left="4728" w:hanging="518"/>
      </w:pPr>
      <w:rPr>
        <w:rFonts w:hint="default"/>
        <w:lang w:val="fr-FR" w:eastAsia="en-US" w:bidi="ar-SA"/>
      </w:rPr>
    </w:lvl>
    <w:lvl w:ilvl="6">
      <w:numFmt w:val="bullet"/>
      <w:lvlText w:val="•"/>
      <w:lvlJc w:val="left"/>
      <w:pPr>
        <w:ind w:left="5751" w:hanging="518"/>
      </w:pPr>
      <w:rPr>
        <w:rFonts w:hint="default"/>
        <w:lang w:val="fr-FR" w:eastAsia="en-US" w:bidi="ar-SA"/>
      </w:rPr>
    </w:lvl>
    <w:lvl w:ilvl="7">
      <w:numFmt w:val="bullet"/>
      <w:lvlText w:val="•"/>
      <w:lvlJc w:val="left"/>
      <w:pPr>
        <w:ind w:left="6773" w:hanging="518"/>
      </w:pPr>
      <w:rPr>
        <w:rFonts w:hint="default"/>
        <w:lang w:val="fr-FR" w:eastAsia="en-US" w:bidi="ar-SA"/>
      </w:rPr>
    </w:lvl>
    <w:lvl w:ilvl="8">
      <w:numFmt w:val="bullet"/>
      <w:lvlText w:val="•"/>
      <w:lvlJc w:val="left"/>
      <w:pPr>
        <w:ind w:left="7795" w:hanging="518"/>
      </w:pPr>
      <w:rPr>
        <w:rFonts w:hint="default"/>
        <w:lang w:val="fr-FR" w:eastAsia="en-US" w:bidi="ar-SA"/>
      </w:rPr>
    </w:lvl>
  </w:abstractNum>
  <w:abstractNum w:abstractNumId="11" w15:restartNumberingAfterBreak="0">
    <w:nsid w:val="24824F9A"/>
    <w:multiLevelType w:val="hybridMultilevel"/>
    <w:tmpl w:val="28105B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6555A2"/>
    <w:multiLevelType w:val="hybridMultilevel"/>
    <w:tmpl w:val="EB5001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E86144"/>
    <w:multiLevelType w:val="hybridMultilevel"/>
    <w:tmpl w:val="5F2A5340"/>
    <w:lvl w:ilvl="0" w:tplc="29A609D8">
      <w:numFmt w:val="bullet"/>
      <w:lvlText w:val="-"/>
      <w:lvlJc w:val="left"/>
      <w:pPr>
        <w:ind w:left="936" w:hanging="360"/>
      </w:pPr>
      <w:rPr>
        <w:rFonts w:ascii="Calibri" w:eastAsia="Calibri" w:hAnsi="Calibri" w:cs="Calibri" w:hint="default"/>
        <w:b w:val="0"/>
        <w:bCs w:val="0"/>
        <w:i/>
        <w:iCs/>
        <w:w w:val="99"/>
        <w:sz w:val="20"/>
        <w:szCs w:val="20"/>
        <w:lang w:val="fr-FR" w:eastAsia="en-US" w:bidi="ar-SA"/>
      </w:rPr>
    </w:lvl>
    <w:lvl w:ilvl="1" w:tplc="039CDFD8">
      <w:numFmt w:val="bullet"/>
      <w:lvlText w:val="•"/>
      <w:lvlJc w:val="left"/>
      <w:pPr>
        <w:ind w:left="1830" w:hanging="360"/>
      </w:pPr>
      <w:rPr>
        <w:rFonts w:hint="default"/>
        <w:lang w:val="fr-FR" w:eastAsia="en-US" w:bidi="ar-SA"/>
      </w:rPr>
    </w:lvl>
    <w:lvl w:ilvl="2" w:tplc="1696BFF8">
      <w:numFmt w:val="bullet"/>
      <w:lvlText w:val="•"/>
      <w:lvlJc w:val="left"/>
      <w:pPr>
        <w:ind w:left="2720" w:hanging="360"/>
      </w:pPr>
      <w:rPr>
        <w:rFonts w:hint="default"/>
        <w:lang w:val="fr-FR" w:eastAsia="en-US" w:bidi="ar-SA"/>
      </w:rPr>
    </w:lvl>
    <w:lvl w:ilvl="3" w:tplc="3C66999C">
      <w:numFmt w:val="bullet"/>
      <w:lvlText w:val="•"/>
      <w:lvlJc w:val="left"/>
      <w:pPr>
        <w:ind w:left="3610" w:hanging="360"/>
      </w:pPr>
      <w:rPr>
        <w:rFonts w:hint="default"/>
        <w:lang w:val="fr-FR" w:eastAsia="en-US" w:bidi="ar-SA"/>
      </w:rPr>
    </w:lvl>
    <w:lvl w:ilvl="4" w:tplc="82962172">
      <w:numFmt w:val="bullet"/>
      <w:lvlText w:val="•"/>
      <w:lvlJc w:val="left"/>
      <w:pPr>
        <w:ind w:left="4500" w:hanging="360"/>
      </w:pPr>
      <w:rPr>
        <w:rFonts w:hint="default"/>
        <w:lang w:val="fr-FR" w:eastAsia="en-US" w:bidi="ar-SA"/>
      </w:rPr>
    </w:lvl>
    <w:lvl w:ilvl="5" w:tplc="5B3A5470">
      <w:numFmt w:val="bullet"/>
      <w:lvlText w:val="•"/>
      <w:lvlJc w:val="left"/>
      <w:pPr>
        <w:ind w:left="5390" w:hanging="360"/>
      </w:pPr>
      <w:rPr>
        <w:rFonts w:hint="default"/>
        <w:lang w:val="fr-FR" w:eastAsia="en-US" w:bidi="ar-SA"/>
      </w:rPr>
    </w:lvl>
    <w:lvl w:ilvl="6" w:tplc="B178B4A4">
      <w:numFmt w:val="bullet"/>
      <w:lvlText w:val="•"/>
      <w:lvlJc w:val="left"/>
      <w:pPr>
        <w:ind w:left="6280" w:hanging="360"/>
      </w:pPr>
      <w:rPr>
        <w:rFonts w:hint="default"/>
        <w:lang w:val="fr-FR" w:eastAsia="en-US" w:bidi="ar-SA"/>
      </w:rPr>
    </w:lvl>
    <w:lvl w:ilvl="7" w:tplc="89E82262">
      <w:numFmt w:val="bullet"/>
      <w:lvlText w:val="•"/>
      <w:lvlJc w:val="left"/>
      <w:pPr>
        <w:ind w:left="7170" w:hanging="360"/>
      </w:pPr>
      <w:rPr>
        <w:rFonts w:hint="default"/>
        <w:lang w:val="fr-FR" w:eastAsia="en-US" w:bidi="ar-SA"/>
      </w:rPr>
    </w:lvl>
    <w:lvl w:ilvl="8" w:tplc="5D527984">
      <w:numFmt w:val="bullet"/>
      <w:lvlText w:val="•"/>
      <w:lvlJc w:val="left"/>
      <w:pPr>
        <w:ind w:left="8060" w:hanging="360"/>
      </w:pPr>
      <w:rPr>
        <w:rFonts w:hint="default"/>
        <w:lang w:val="fr-FR" w:eastAsia="en-US" w:bidi="ar-SA"/>
      </w:rPr>
    </w:lvl>
  </w:abstractNum>
  <w:abstractNum w:abstractNumId="14" w15:restartNumberingAfterBreak="0">
    <w:nsid w:val="374C29EC"/>
    <w:multiLevelType w:val="hybridMultilevel"/>
    <w:tmpl w:val="515A616C"/>
    <w:lvl w:ilvl="0" w:tplc="34AAC684">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4E5646"/>
    <w:multiLevelType w:val="multilevel"/>
    <w:tmpl w:val="19841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7929C7"/>
    <w:multiLevelType w:val="hybridMultilevel"/>
    <w:tmpl w:val="0948547A"/>
    <w:lvl w:ilvl="0" w:tplc="6D781D68">
      <w:numFmt w:val="bullet"/>
      <w:lvlText w:val="-"/>
      <w:lvlJc w:val="left"/>
      <w:pPr>
        <w:ind w:left="720" w:hanging="360"/>
      </w:pPr>
      <w:rPr>
        <w:rFonts w:ascii="Franklin Gothic Book" w:eastAsia="Franklin Gothic Book" w:hAnsi="Franklin Gothic Book" w:cs="Franklin Gothic Book" w:hint="default"/>
        <w:b w:val="0"/>
        <w:bCs w:val="0"/>
        <w:i w:val="0"/>
        <w:iCs w:val="0"/>
        <w:w w:val="99"/>
        <w:sz w:val="20"/>
        <w:szCs w:val="20"/>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4B76025"/>
    <w:multiLevelType w:val="hybridMultilevel"/>
    <w:tmpl w:val="05E0E21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6E0448C"/>
    <w:multiLevelType w:val="multilevel"/>
    <w:tmpl w:val="F48EA096"/>
    <w:lvl w:ilvl="0">
      <w:start w:val="1"/>
      <w:numFmt w:val="upperRoman"/>
      <w:lvlText w:val="%1"/>
      <w:lvlJc w:val="left"/>
      <w:pPr>
        <w:ind w:left="530" w:hanging="315"/>
      </w:pPr>
      <w:rPr>
        <w:rFonts w:hint="default"/>
        <w:lang w:val="fr-FR" w:eastAsia="en-US" w:bidi="ar-SA"/>
      </w:rPr>
    </w:lvl>
    <w:lvl w:ilvl="1">
      <w:start w:val="4"/>
      <w:numFmt w:val="decimal"/>
      <w:lvlText w:val="%1.%2)"/>
      <w:lvlJc w:val="left"/>
      <w:pPr>
        <w:ind w:left="530" w:hanging="315"/>
      </w:pPr>
      <w:rPr>
        <w:rFonts w:ascii="Calibri" w:eastAsia="Calibri" w:hAnsi="Calibri" w:cs="Calibri" w:hint="default"/>
        <w:b/>
        <w:bCs/>
        <w:i w:val="0"/>
        <w:iCs w:val="0"/>
        <w:spacing w:val="-1"/>
        <w:w w:val="99"/>
        <w:sz w:val="20"/>
        <w:szCs w:val="20"/>
        <w:lang w:val="fr-FR" w:eastAsia="en-US" w:bidi="ar-SA"/>
      </w:rPr>
    </w:lvl>
    <w:lvl w:ilvl="2">
      <w:numFmt w:val="bullet"/>
      <w:lvlText w:val="•"/>
      <w:lvlJc w:val="left"/>
      <w:pPr>
        <w:ind w:left="2400" w:hanging="315"/>
      </w:pPr>
      <w:rPr>
        <w:rFonts w:hint="default"/>
        <w:lang w:val="fr-FR" w:eastAsia="en-US" w:bidi="ar-SA"/>
      </w:rPr>
    </w:lvl>
    <w:lvl w:ilvl="3">
      <w:numFmt w:val="bullet"/>
      <w:lvlText w:val="•"/>
      <w:lvlJc w:val="left"/>
      <w:pPr>
        <w:ind w:left="3330" w:hanging="315"/>
      </w:pPr>
      <w:rPr>
        <w:rFonts w:hint="default"/>
        <w:lang w:val="fr-FR" w:eastAsia="en-US" w:bidi="ar-SA"/>
      </w:rPr>
    </w:lvl>
    <w:lvl w:ilvl="4">
      <w:numFmt w:val="bullet"/>
      <w:lvlText w:val="•"/>
      <w:lvlJc w:val="left"/>
      <w:pPr>
        <w:ind w:left="4260" w:hanging="315"/>
      </w:pPr>
      <w:rPr>
        <w:rFonts w:hint="default"/>
        <w:lang w:val="fr-FR" w:eastAsia="en-US" w:bidi="ar-SA"/>
      </w:rPr>
    </w:lvl>
    <w:lvl w:ilvl="5">
      <w:numFmt w:val="bullet"/>
      <w:lvlText w:val="•"/>
      <w:lvlJc w:val="left"/>
      <w:pPr>
        <w:ind w:left="5190" w:hanging="315"/>
      </w:pPr>
      <w:rPr>
        <w:rFonts w:hint="default"/>
        <w:lang w:val="fr-FR" w:eastAsia="en-US" w:bidi="ar-SA"/>
      </w:rPr>
    </w:lvl>
    <w:lvl w:ilvl="6">
      <w:numFmt w:val="bullet"/>
      <w:lvlText w:val="•"/>
      <w:lvlJc w:val="left"/>
      <w:pPr>
        <w:ind w:left="6120" w:hanging="315"/>
      </w:pPr>
      <w:rPr>
        <w:rFonts w:hint="default"/>
        <w:lang w:val="fr-FR" w:eastAsia="en-US" w:bidi="ar-SA"/>
      </w:rPr>
    </w:lvl>
    <w:lvl w:ilvl="7">
      <w:numFmt w:val="bullet"/>
      <w:lvlText w:val="•"/>
      <w:lvlJc w:val="left"/>
      <w:pPr>
        <w:ind w:left="7050" w:hanging="315"/>
      </w:pPr>
      <w:rPr>
        <w:rFonts w:hint="default"/>
        <w:lang w:val="fr-FR" w:eastAsia="en-US" w:bidi="ar-SA"/>
      </w:rPr>
    </w:lvl>
    <w:lvl w:ilvl="8">
      <w:numFmt w:val="bullet"/>
      <w:lvlText w:val="•"/>
      <w:lvlJc w:val="left"/>
      <w:pPr>
        <w:ind w:left="7980" w:hanging="315"/>
      </w:pPr>
      <w:rPr>
        <w:rFonts w:hint="default"/>
        <w:lang w:val="fr-FR" w:eastAsia="en-US" w:bidi="ar-SA"/>
      </w:rPr>
    </w:lvl>
  </w:abstractNum>
  <w:abstractNum w:abstractNumId="19" w15:restartNumberingAfterBreak="0">
    <w:nsid w:val="47E9705C"/>
    <w:multiLevelType w:val="multilevel"/>
    <w:tmpl w:val="A38469CC"/>
    <w:lvl w:ilvl="0">
      <w:start w:val="5"/>
      <w:numFmt w:val="upperRoman"/>
      <w:lvlText w:val="%1"/>
      <w:lvlJc w:val="left"/>
      <w:pPr>
        <w:ind w:left="216" w:hanging="379"/>
      </w:pPr>
      <w:rPr>
        <w:rFonts w:hint="default"/>
        <w:lang w:val="fr-FR" w:eastAsia="en-US" w:bidi="ar-SA"/>
      </w:rPr>
    </w:lvl>
    <w:lvl w:ilvl="1">
      <w:start w:val="1"/>
      <w:numFmt w:val="decimal"/>
      <w:lvlText w:val="%1.%2)"/>
      <w:lvlJc w:val="left"/>
      <w:pPr>
        <w:ind w:left="216" w:hanging="379"/>
      </w:pPr>
      <w:rPr>
        <w:rFonts w:ascii="Calibri" w:eastAsia="Calibri" w:hAnsi="Calibri" w:cs="Calibri" w:hint="default"/>
        <w:b/>
        <w:bCs/>
        <w:i w:val="0"/>
        <w:iCs w:val="0"/>
        <w:spacing w:val="-1"/>
        <w:w w:val="99"/>
        <w:sz w:val="20"/>
        <w:szCs w:val="20"/>
        <w:lang w:val="fr-FR" w:eastAsia="en-US" w:bidi="ar-SA"/>
      </w:rPr>
    </w:lvl>
    <w:lvl w:ilvl="2">
      <w:start w:val="1"/>
      <w:numFmt w:val="decimal"/>
      <w:lvlText w:val="%1.%2.%3)"/>
      <w:lvlJc w:val="left"/>
      <w:pPr>
        <w:ind w:left="696" w:hanging="480"/>
      </w:pPr>
      <w:rPr>
        <w:rFonts w:ascii="Calibri" w:eastAsia="Calibri" w:hAnsi="Calibri" w:cs="Calibri" w:hint="default"/>
        <w:b/>
        <w:bCs/>
        <w:i w:val="0"/>
        <w:iCs w:val="0"/>
        <w:spacing w:val="-1"/>
        <w:w w:val="100"/>
        <w:sz w:val="18"/>
        <w:szCs w:val="18"/>
        <w:lang w:val="fr-FR" w:eastAsia="en-US" w:bidi="ar-SA"/>
      </w:rPr>
    </w:lvl>
    <w:lvl w:ilvl="3">
      <w:numFmt w:val="bullet"/>
      <w:lvlText w:val="•"/>
      <w:lvlJc w:val="left"/>
      <w:pPr>
        <w:ind w:left="2731" w:hanging="480"/>
      </w:pPr>
      <w:rPr>
        <w:rFonts w:hint="default"/>
        <w:lang w:val="fr-FR" w:eastAsia="en-US" w:bidi="ar-SA"/>
      </w:rPr>
    </w:lvl>
    <w:lvl w:ilvl="4">
      <w:numFmt w:val="bullet"/>
      <w:lvlText w:val="•"/>
      <w:lvlJc w:val="left"/>
      <w:pPr>
        <w:ind w:left="3746" w:hanging="480"/>
      </w:pPr>
      <w:rPr>
        <w:rFonts w:hint="default"/>
        <w:lang w:val="fr-FR" w:eastAsia="en-US" w:bidi="ar-SA"/>
      </w:rPr>
    </w:lvl>
    <w:lvl w:ilvl="5">
      <w:numFmt w:val="bullet"/>
      <w:lvlText w:val="•"/>
      <w:lvlJc w:val="left"/>
      <w:pPr>
        <w:ind w:left="4762" w:hanging="480"/>
      </w:pPr>
      <w:rPr>
        <w:rFonts w:hint="default"/>
        <w:lang w:val="fr-FR" w:eastAsia="en-US" w:bidi="ar-SA"/>
      </w:rPr>
    </w:lvl>
    <w:lvl w:ilvl="6">
      <w:numFmt w:val="bullet"/>
      <w:lvlText w:val="•"/>
      <w:lvlJc w:val="left"/>
      <w:pPr>
        <w:ind w:left="5777" w:hanging="480"/>
      </w:pPr>
      <w:rPr>
        <w:rFonts w:hint="default"/>
        <w:lang w:val="fr-FR" w:eastAsia="en-US" w:bidi="ar-SA"/>
      </w:rPr>
    </w:lvl>
    <w:lvl w:ilvl="7">
      <w:numFmt w:val="bullet"/>
      <w:lvlText w:val="•"/>
      <w:lvlJc w:val="left"/>
      <w:pPr>
        <w:ind w:left="6793" w:hanging="480"/>
      </w:pPr>
      <w:rPr>
        <w:rFonts w:hint="default"/>
        <w:lang w:val="fr-FR" w:eastAsia="en-US" w:bidi="ar-SA"/>
      </w:rPr>
    </w:lvl>
    <w:lvl w:ilvl="8">
      <w:numFmt w:val="bullet"/>
      <w:lvlText w:val="•"/>
      <w:lvlJc w:val="left"/>
      <w:pPr>
        <w:ind w:left="7808" w:hanging="480"/>
      </w:pPr>
      <w:rPr>
        <w:rFonts w:hint="default"/>
        <w:lang w:val="fr-FR" w:eastAsia="en-US" w:bidi="ar-SA"/>
      </w:rPr>
    </w:lvl>
  </w:abstractNum>
  <w:abstractNum w:abstractNumId="20" w15:restartNumberingAfterBreak="0">
    <w:nsid w:val="4C5F17DD"/>
    <w:multiLevelType w:val="hybridMultilevel"/>
    <w:tmpl w:val="F404DA0E"/>
    <w:lvl w:ilvl="0" w:tplc="E26844B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0BB623A"/>
    <w:multiLevelType w:val="hybridMultilevel"/>
    <w:tmpl w:val="20D4B3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24A36F5"/>
    <w:multiLevelType w:val="multilevel"/>
    <w:tmpl w:val="41D2A1BC"/>
    <w:lvl w:ilvl="0">
      <w:start w:val="2"/>
      <w:numFmt w:val="upperRoman"/>
      <w:lvlText w:val="%1"/>
      <w:lvlJc w:val="left"/>
      <w:pPr>
        <w:ind w:left="583" w:hanging="368"/>
      </w:pPr>
      <w:rPr>
        <w:rFonts w:hint="default"/>
        <w:lang w:val="fr-FR" w:eastAsia="en-US" w:bidi="ar-SA"/>
      </w:rPr>
    </w:lvl>
    <w:lvl w:ilvl="1">
      <w:start w:val="1"/>
      <w:numFmt w:val="decimal"/>
      <w:lvlText w:val="%1.%2)"/>
      <w:lvlJc w:val="left"/>
      <w:pPr>
        <w:ind w:left="583" w:hanging="368"/>
      </w:pPr>
      <w:rPr>
        <w:rFonts w:ascii="Calibri" w:eastAsia="Calibri" w:hAnsi="Calibri" w:cs="Calibri" w:hint="default"/>
        <w:b/>
        <w:bCs/>
        <w:i w:val="0"/>
        <w:iCs w:val="0"/>
        <w:spacing w:val="-1"/>
        <w:w w:val="99"/>
        <w:sz w:val="20"/>
        <w:szCs w:val="20"/>
        <w:lang w:val="fr-FR" w:eastAsia="en-US" w:bidi="ar-SA"/>
      </w:rPr>
    </w:lvl>
    <w:lvl w:ilvl="2">
      <w:start w:val="1"/>
      <w:numFmt w:val="decimal"/>
      <w:lvlText w:val="%1.%2.%3)"/>
      <w:lvlJc w:val="left"/>
      <w:pPr>
        <w:ind w:left="677" w:hanging="461"/>
      </w:pPr>
      <w:rPr>
        <w:rFonts w:hint="default"/>
        <w:w w:val="100"/>
        <w:lang w:val="fr-FR" w:eastAsia="en-US" w:bidi="ar-SA"/>
      </w:rPr>
    </w:lvl>
    <w:lvl w:ilvl="3">
      <w:numFmt w:val="bullet"/>
      <w:lvlText w:val="•"/>
      <w:lvlJc w:val="left"/>
      <w:pPr>
        <w:ind w:left="2715" w:hanging="461"/>
      </w:pPr>
      <w:rPr>
        <w:rFonts w:hint="default"/>
        <w:lang w:val="fr-FR" w:eastAsia="en-US" w:bidi="ar-SA"/>
      </w:rPr>
    </w:lvl>
    <w:lvl w:ilvl="4">
      <w:numFmt w:val="bullet"/>
      <w:lvlText w:val="•"/>
      <w:lvlJc w:val="left"/>
      <w:pPr>
        <w:ind w:left="3733" w:hanging="461"/>
      </w:pPr>
      <w:rPr>
        <w:rFonts w:hint="default"/>
        <w:lang w:val="fr-FR" w:eastAsia="en-US" w:bidi="ar-SA"/>
      </w:rPr>
    </w:lvl>
    <w:lvl w:ilvl="5">
      <w:numFmt w:val="bullet"/>
      <w:lvlText w:val="•"/>
      <w:lvlJc w:val="left"/>
      <w:pPr>
        <w:ind w:left="4751" w:hanging="461"/>
      </w:pPr>
      <w:rPr>
        <w:rFonts w:hint="default"/>
        <w:lang w:val="fr-FR" w:eastAsia="en-US" w:bidi="ar-SA"/>
      </w:rPr>
    </w:lvl>
    <w:lvl w:ilvl="6">
      <w:numFmt w:val="bullet"/>
      <w:lvlText w:val="•"/>
      <w:lvlJc w:val="left"/>
      <w:pPr>
        <w:ind w:left="5768" w:hanging="461"/>
      </w:pPr>
      <w:rPr>
        <w:rFonts w:hint="default"/>
        <w:lang w:val="fr-FR" w:eastAsia="en-US" w:bidi="ar-SA"/>
      </w:rPr>
    </w:lvl>
    <w:lvl w:ilvl="7">
      <w:numFmt w:val="bullet"/>
      <w:lvlText w:val="•"/>
      <w:lvlJc w:val="left"/>
      <w:pPr>
        <w:ind w:left="6786" w:hanging="461"/>
      </w:pPr>
      <w:rPr>
        <w:rFonts w:hint="default"/>
        <w:lang w:val="fr-FR" w:eastAsia="en-US" w:bidi="ar-SA"/>
      </w:rPr>
    </w:lvl>
    <w:lvl w:ilvl="8">
      <w:numFmt w:val="bullet"/>
      <w:lvlText w:val="•"/>
      <w:lvlJc w:val="left"/>
      <w:pPr>
        <w:ind w:left="7804" w:hanging="461"/>
      </w:pPr>
      <w:rPr>
        <w:rFonts w:hint="default"/>
        <w:lang w:val="fr-FR" w:eastAsia="en-US" w:bidi="ar-SA"/>
      </w:rPr>
    </w:lvl>
  </w:abstractNum>
  <w:abstractNum w:abstractNumId="23" w15:restartNumberingAfterBreak="0">
    <w:nsid w:val="550328AD"/>
    <w:multiLevelType w:val="hybridMultilevel"/>
    <w:tmpl w:val="8124E0BC"/>
    <w:lvl w:ilvl="0" w:tplc="6D781D68">
      <w:numFmt w:val="bullet"/>
      <w:lvlText w:val="-"/>
      <w:lvlJc w:val="left"/>
      <w:pPr>
        <w:ind w:left="720" w:hanging="360"/>
      </w:pPr>
      <w:rPr>
        <w:rFonts w:ascii="Franklin Gothic Book" w:eastAsia="Franklin Gothic Book" w:hAnsi="Franklin Gothic Book" w:cs="Franklin Gothic Book" w:hint="default"/>
        <w:b w:val="0"/>
        <w:bCs w:val="0"/>
        <w:i w:val="0"/>
        <w:iCs w:val="0"/>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77163BE"/>
    <w:multiLevelType w:val="multilevel"/>
    <w:tmpl w:val="6D78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AF3A49"/>
    <w:multiLevelType w:val="hybridMultilevel"/>
    <w:tmpl w:val="79B80704"/>
    <w:lvl w:ilvl="0" w:tplc="6D781D68">
      <w:numFmt w:val="bullet"/>
      <w:lvlText w:val="-"/>
      <w:lvlJc w:val="left"/>
      <w:pPr>
        <w:ind w:left="936" w:hanging="720"/>
      </w:pPr>
      <w:rPr>
        <w:rFonts w:ascii="Franklin Gothic Book" w:eastAsia="Franklin Gothic Book" w:hAnsi="Franklin Gothic Book" w:cs="Franklin Gothic Book" w:hint="default"/>
        <w:b w:val="0"/>
        <w:bCs w:val="0"/>
        <w:i w:val="0"/>
        <w:iCs w:val="0"/>
        <w:w w:val="99"/>
        <w:sz w:val="20"/>
        <w:szCs w:val="20"/>
        <w:lang w:val="fr-FR" w:eastAsia="en-US" w:bidi="ar-SA"/>
      </w:rPr>
    </w:lvl>
    <w:lvl w:ilvl="1" w:tplc="71147B38">
      <w:numFmt w:val="bullet"/>
      <w:lvlText w:val="-"/>
      <w:lvlJc w:val="left"/>
      <w:pPr>
        <w:ind w:left="936" w:hanging="360"/>
      </w:pPr>
      <w:rPr>
        <w:rFonts w:ascii="Tw Cen MT Condensed Extra Bold" w:eastAsia="Tw Cen MT Condensed Extra Bold" w:hAnsi="Tw Cen MT Condensed Extra Bold" w:cs="Tw Cen MT Condensed Extra Bold" w:hint="default"/>
        <w:w w:val="100"/>
        <w:lang w:val="fr-FR" w:eastAsia="en-US" w:bidi="ar-SA"/>
      </w:rPr>
    </w:lvl>
    <w:lvl w:ilvl="2" w:tplc="A6CA1B94">
      <w:numFmt w:val="bullet"/>
      <w:lvlText w:val="•"/>
      <w:lvlJc w:val="left"/>
      <w:pPr>
        <w:ind w:left="2720" w:hanging="360"/>
      </w:pPr>
      <w:rPr>
        <w:rFonts w:hint="default"/>
        <w:lang w:val="fr-FR" w:eastAsia="en-US" w:bidi="ar-SA"/>
      </w:rPr>
    </w:lvl>
    <w:lvl w:ilvl="3" w:tplc="4BBA880E">
      <w:numFmt w:val="bullet"/>
      <w:lvlText w:val="•"/>
      <w:lvlJc w:val="left"/>
      <w:pPr>
        <w:ind w:left="3610" w:hanging="360"/>
      </w:pPr>
      <w:rPr>
        <w:rFonts w:hint="default"/>
        <w:lang w:val="fr-FR" w:eastAsia="en-US" w:bidi="ar-SA"/>
      </w:rPr>
    </w:lvl>
    <w:lvl w:ilvl="4" w:tplc="F79CBE82">
      <w:numFmt w:val="bullet"/>
      <w:lvlText w:val="•"/>
      <w:lvlJc w:val="left"/>
      <w:pPr>
        <w:ind w:left="4500" w:hanging="360"/>
      </w:pPr>
      <w:rPr>
        <w:rFonts w:hint="default"/>
        <w:lang w:val="fr-FR" w:eastAsia="en-US" w:bidi="ar-SA"/>
      </w:rPr>
    </w:lvl>
    <w:lvl w:ilvl="5" w:tplc="F940BD40">
      <w:numFmt w:val="bullet"/>
      <w:lvlText w:val="•"/>
      <w:lvlJc w:val="left"/>
      <w:pPr>
        <w:ind w:left="5390" w:hanging="360"/>
      </w:pPr>
      <w:rPr>
        <w:rFonts w:hint="default"/>
        <w:lang w:val="fr-FR" w:eastAsia="en-US" w:bidi="ar-SA"/>
      </w:rPr>
    </w:lvl>
    <w:lvl w:ilvl="6" w:tplc="BB5E8C12">
      <w:numFmt w:val="bullet"/>
      <w:lvlText w:val="•"/>
      <w:lvlJc w:val="left"/>
      <w:pPr>
        <w:ind w:left="6280" w:hanging="360"/>
      </w:pPr>
      <w:rPr>
        <w:rFonts w:hint="default"/>
        <w:lang w:val="fr-FR" w:eastAsia="en-US" w:bidi="ar-SA"/>
      </w:rPr>
    </w:lvl>
    <w:lvl w:ilvl="7" w:tplc="0602F1B6">
      <w:numFmt w:val="bullet"/>
      <w:lvlText w:val="•"/>
      <w:lvlJc w:val="left"/>
      <w:pPr>
        <w:ind w:left="7170" w:hanging="360"/>
      </w:pPr>
      <w:rPr>
        <w:rFonts w:hint="default"/>
        <w:lang w:val="fr-FR" w:eastAsia="en-US" w:bidi="ar-SA"/>
      </w:rPr>
    </w:lvl>
    <w:lvl w:ilvl="8" w:tplc="55F85D98">
      <w:numFmt w:val="bullet"/>
      <w:lvlText w:val="•"/>
      <w:lvlJc w:val="left"/>
      <w:pPr>
        <w:ind w:left="8060" w:hanging="360"/>
      </w:pPr>
      <w:rPr>
        <w:rFonts w:hint="default"/>
        <w:lang w:val="fr-FR" w:eastAsia="en-US" w:bidi="ar-SA"/>
      </w:rPr>
    </w:lvl>
  </w:abstractNum>
  <w:abstractNum w:abstractNumId="26" w15:restartNumberingAfterBreak="0">
    <w:nsid w:val="5EAF2492"/>
    <w:multiLevelType w:val="hybridMultilevel"/>
    <w:tmpl w:val="7DEEB448"/>
    <w:lvl w:ilvl="0" w:tplc="675CC25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7B4E6D"/>
    <w:multiLevelType w:val="multilevel"/>
    <w:tmpl w:val="03A2B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267E49"/>
    <w:multiLevelType w:val="hybridMultilevel"/>
    <w:tmpl w:val="F6549C78"/>
    <w:lvl w:ilvl="0" w:tplc="6D781D68">
      <w:numFmt w:val="bullet"/>
      <w:lvlText w:val="-"/>
      <w:lvlJc w:val="left"/>
      <w:pPr>
        <w:ind w:left="720" w:hanging="360"/>
      </w:pPr>
      <w:rPr>
        <w:rFonts w:ascii="Franklin Gothic Book" w:eastAsia="Franklin Gothic Book" w:hAnsi="Franklin Gothic Book" w:cs="Franklin Gothic Book" w:hint="default"/>
        <w:b w:val="0"/>
        <w:bCs w:val="0"/>
        <w:i w:val="0"/>
        <w:iCs w:val="0"/>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54729E"/>
    <w:multiLevelType w:val="hybridMultilevel"/>
    <w:tmpl w:val="E4BA3306"/>
    <w:lvl w:ilvl="0" w:tplc="7C20412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8826315"/>
    <w:multiLevelType w:val="hybridMultilevel"/>
    <w:tmpl w:val="B2DC3540"/>
    <w:lvl w:ilvl="0" w:tplc="54A21C2A">
      <w:start w:val="1"/>
      <w:numFmt w:val="bullet"/>
      <w:lvlText w:val="-"/>
      <w:lvlJc w:val="left"/>
      <w:pPr>
        <w:tabs>
          <w:tab w:val="num" w:pos="720"/>
        </w:tabs>
        <w:ind w:left="720" w:hanging="360"/>
      </w:pPr>
      <w:rPr>
        <w:rFonts w:ascii="Times New Roman" w:hAnsi="Times New Roman" w:hint="default"/>
      </w:rPr>
    </w:lvl>
    <w:lvl w:ilvl="1" w:tplc="E2D0D366" w:tentative="1">
      <w:start w:val="1"/>
      <w:numFmt w:val="bullet"/>
      <w:lvlText w:val="-"/>
      <w:lvlJc w:val="left"/>
      <w:pPr>
        <w:tabs>
          <w:tab w:val="num" w:pos="1440"/>
        </w:tabs>
        <w:ind w:left="1440" w:hanging="360"/>
      </w:pPr>
      <w:rPr>
        <w:rFonts w:ascii="Times New Roman" w:hAnsi="Times New Roman" w:hint="default"/>
      </w:rPr>
    </w:lvl>
    <w:lvl w:ilvl="2" w:tplc="699AD24C" w:tentative="1">
      <w:start w:val="1"/>
      <w:numFmt w:val="bullet"/>
      <w:lvlText w:val="-"/>
      <w:lvlJc w:val="left"/>
      <w:pPr>
        <w:tabs>
          <w:tab w:val="num" w:pos="2160"/>
        </w:tabs>
        <w:ind w:left="2160" w:hanging="360"/>
      </w:pPr>
      <w:rPr>
        <w:rFonts w:ascii="Times New Roman" w:hAnsi="Times New Roman" w:hint="default"/>
      </w:rPr>
    </w:lvl>
    <w:lvl w:ilvl="3" w:tplc="25E2BB44" w:tentative="1">
      <w:start w:val="1"/>
      <w:numFmt w:val="bullet"/>
      <w:lvlText w:val="-"/>
      <w:lvlJc w:val="left"/>
      <w:pPr>
        <w:tabs>
          <w:tab w:val="num" w:pos="2880"/>
        </w:tabs>
        <w:ind w:left="2880" w:hanging="360"/>
      </w:pPr>
      <w:rPr>
        <w:rFonts w:ascii="Times New Roman" w:hAnsi="Times New Roman" w:hint="default"/>
      </w:rPr>
    </w:lvl>
    <w:lvl w:ilvl="4" w:tplc="9FEE117A" w:tentative="1">
      <w:start w:val="1"/>
      <w:numFmt w:val="bullet"/>
      <w:lvlText w:val="-"/>
      <w:lvlJc w:val="left"/>
      <w:pPr>
        <w:tabs>
          <w:tab w:val="num" w:pos="3600"/>
        </w:tabs>
        <w:ind w:left="3600" w:hanging="360"/>
      </w:pPr>
      <w:rPr>
        <w:rFonts w:ascii="Times New Roman" w:hAnsi="Times New Roman" w:hint="default"/>
      </w:rPr>
    </w:lvl>
    <w:lvl w:ilvl="5" w:tplc="C9DA34F2" w:tentative="1">
      <w:start w:val="1"/>
      <w:numFmt w:val="bullet"/>
      <w:lvlText w:val="-"/>
      <w:lvlJc w:val="left"/>
      <w:pPr>
        <w:tabs>
          <w:tab w:val="num" w:pos="4320"/>
        </w:tabs>
        <w:ind w:left="4320" w:hanging="360"/>
      </w:pPr>
      <w:rPr>
        <w:rFonts w:ascii="Times New Roman" w:hAnsi="Times New Roman" w:hint="default"/>
      </w:rPr>
    </w:lvl>
    <w:lvl w:ilvl="6" w:tplc="783C2FDE" w:tentative="1">
      <w:start w:val="1"/>
      <w:numFmt w:val="bullet"/>
      <w:lvlText w:val="-"/>
      <w:lvlJc w:val="left"/>
      <w:pPr>
        <w:tabs>
          <w:tab w:val="num" w:pos="5040"/>
        </w:tabs>
        <w:ind w:left="5040" w:hanging="360"/>
      </w:pPr>
      <w:rPr>
        <w:rFonts w:ascii="Times New Roman" w:hAnsi="Times New Roman" w:hint="default"/>
      </w:rPr>
    </w:lvl>
    <w:lvl w:ilvl="7" w:tplc="D49AD8BC" w:tentative="1">
      <w:start w:val="1"/>
      <w:numFmt w:val="bullet"/>
      <w:lvlText w:val="-"/>
      <w:lvlJc w:val="left"/>
      <w:pPr>
        <w:tabs>
          <w:tab w:val="num" w:pos="5760"/>
        </w:tabs>
        <w:ind w:left="5760" w:hanging="360"/>
      </w:pPr>
      <w:rPr>
        <w:rFonts w:ascii="Times New Roman" w:hAnsi="Times New Roman" w:hint="default"/>
      </w:rPr>
    </w:lvl>
    <w:lvl w:ilvl="8" w:tplc="35CC5AC0"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E013948"/>
    <w:multiLevelType w:val="hybridMultilevel"/>
    <w:tmpl w:val="599C3634"/>
    <w:lvl w:ilvl="0" w:tplc="B03C73E0">
      <w:start w:val="1"/>
      <w:numFmt w:val="bullet"/>
      <w:lvlText w:val="-"/>
      <w:lvlJc w:val="left"/>
      <w:pPr>
        <w:tabs>
          <w:tab w:val="num" w:pos="720"/>
        </w:tabs>
        <w:ind w:left="720" w:hanging="360"/>
      </w:pPr>
      <w:rPr>
        <w:rFonts w:ascii="Times New Roman" w:hAnsi="Times New Roman" w:hint="default"/>
      </w:rPr>
    </w:lvl>
    <w:lvl w:ilvl="1" w:tplc="DE6A059C" w:tentative="1">
      <w:start w:val="1"/>
      <w:numFmt w:val="bullet"/>
      <w:lvlText w:val="-"/>
      <w:lvlJc w:val="left"/>
      <w:pPr>
        <w:tabs>
          <w:tab w:val="num" w:pos="1440"/>
        </w:tabs>
        <w:ind w:left="1440" w:hanging="360"/>
      </w:pPr>
      <w:rPr>
        <w:rFonts w:ascii="Times New Roman" w:hAnsi="Times New Roman" w:hint="default"/>
      </w:rPr>
    </w:lvl>
    <w:lvl w:ilvl="2" w:tplc="AB66F428" w:tentative="1">
      <w:start w:val="1"/>
      <w:numFmt w:val="bullet"/>
      <w:lvlText w:val="-"/>
      <w:lvlJc w:val="left"/>
      <w:pPr>
        <w:tabs>
          <w:tab w:val="num" w:pos="2160"/>
        </w:tabs>
        <w:ind w:left="2160" w:hanging="360"/>
      </w:pPr>
      <w:rPr>
        <w:rFonts w:ascii="Times New Roman" w:hAnsi="Times New Roman" w:hint="default"/>
      </w:rPr>
    </w:lvl>
    <w:lvl w:ilvl="3" w:tplc="48D80CE4" w:tentative="1">
      <w:start w:val="1"/>
      <w:numFmt w:val="bullet"/>
      <w:lvlText w:val="-"/>
      <w:lvlJc w:val="left"/>
      <w:pPr>
        <w:tabs>
          <w:tab w:val="num" w:pos="2880"/>
        </w:tabs>
        <w:ind w:left="2880" w:hanging="360"/>
      </w:pPr>
      <w:rPr>
        <w:rFonts w:ascii="Times New Roman" w:hAnsi="Times New Roman" w:hint="default"/>
      </w:rPr>
    </w:lvl>
    <w:lvl w:ilvl="4" w:tplc="F368A6E6" w:tentative="1">
      <w:start w:val="1"/>
      <w:numFmt w:val="bullet"/>
      <w:lvlText w:val="-"/>
      <w:lvlJc w:val="left"/>
      <w:pPr>
        <w:tabs>
          <w:tab w:val="num" w:pos="3600"/>
        </w:tabs>
        <w:ind w:left="3600" w:hanging="360"/>
      </w:pPr>
      <w:rPr>
        <w:rFonts w:ascii="Times New Roman" w:hAnsi="Times New Roman" w:hint="default"/>
      </w:rPr>
    </w:lvl>
    <w:lvl w:ilvl="5" w:tplc="4BA8BD74" w:tentative="1">
      <w:start w:val="1"/>
      <w:numFmt w:val="bullet"/>
      <w:lvlText w:val="-"/>
      <w:lvlJc w:val="left"/>
      <w:pPr>
        <w:tabs>
          <w:tab w:val="num" w:pos="4320"/>
        </w:tabs>
        <w:ind w:left="4320" w:hanging="360"/>
      </w:pPr>
      <w:rPr>
        <w:rFonts w:ascii="Times New Roman" w:hAnsi="Times New Roman" w:hint="default"/>
      </w:rPr>
    </w:lvl>
    <w:lvl w:ilvl="6" w:tplc="B89E2E54" w:tentative="1">
      <w:start w:val="1"/>
      <w:numFmt w:val="bullet"/>
      <w:lvlText w:val="-"/>
      <w:lvlJc w:val="left"/>
      <w:pPr>
        <w:tabs>
          <w:tab w:val="num" w:pos="5040"/>
        </w:tabs>
        <w:ind w:left="5040" w:hanging="360"/>
      </w:pPr>
      <w:rPr>
        <w:rFonts w:ascii="Times New Roman" w:hAnsi="Times New Roman" w:hint="default"/>
      </w:rPr>
    </w:lvl>
    <w:lvl w:ilvl="7" w:tplc="9B42DC7A" w:tentative="1">
      <w:start w:val="1"/>
      <w:numFmt w:val="bullet"/>
      <w:lvlText w:val="-"/>
      <w:lvlJc w:val="left"/>
      <w:pPr>
        <w:tabs>
          <w:tab w:val="num" w:pos="5760"/>
        </w:tabs>
        <w:ind w:left="5760" w:hanging="360"/>
      </w:pPr>
      <w:rPr>
        <w:rFonts w:ascii="Times New Roman" w:hAnsi="Times New Roman" w:hint="default"/>
      </w:rPr>
    </w:lvl>
    <w:lvl w:ilvl="8" w:tplc="DBC6D1C6" w:tentative="1">
      <w:start w:val="1"/>
      <w:numFmt w:val="bullet"/>
      <w:lvlText w:val="-"/>
      <w:lvlJc w:val="left"/>
      <w:pPr>
        <w:tabs>
          <w:tab w:val="num" w:pos="6480"/>
        </w:tabs>
        <w:ind w:left="6480" w:hanging="360"/>
      </w:pPr>
      <w:rPr>
        <w:rFonts w:ascii="Times New Roman" w:hAnsi="Times New Roman" w:hint="default"/>
      </w:rPr>
    </w:lvl>
  </w:abstractNum>
  <w:num w:numId="1" w16cid:durableId="1295679401">
    <w:abstractNumId w:val="5"/>
  </w:num>
  <w:num w:numId="2" w16cid:durableId="1042636338">
    <w:abstractNumId w:val="10"/>
  </w:num>
  <w:num w:numId="3" w16cid:durableId="411002818">
    <w:abstractNumId w:val="19"/>
  </w:num>
  <w:num w:numId="4" w16cid:durableId="198319227">
    <w:abstractNumId w:val="8"/>
  </w:num>
  <w:num w:numId="5" w16cid:durableId="1633318200">
    <w:abstractNumId w:val="22"/>
  </w:num>
  <w:num w:numId="6" w16cid:durableId="729160482">
    <w:abstractNumId w:val="18"/>
  </w:num>
  <w:num w:numId="7" w16cid:durableId="1919170477">
    <w:abstractNumId w:val="1"/>
  </w:num>
  <w:num w:numId="8" w16cid:durableId="316417474">
    <w:abstractNumId w:val="13"/>
  </w:num>
  <w:num w:numId="9" w16cid:durableId="700131069">
    <w:abstractNumId w:val="25"/>
  </w:num>
  <w:num w:numId="10" w16cid:durableId="1266570300">
    <w:abstractNumId w:val="21"/>
  </w:num>
  <w:num w:numId="11" w16cid:durableId="1772511455">
    <w:abstractNumId w:val="16"/>
  </w:num>
  <w:num w:numId="12" w16cid:durableId="343553220">
    <w:abstractNumId w:val="28"/>
  </w:num>
  <w:num w:numId="13" w16cid:durableId="1906524583">
    <w:abstractNumId w:val="23"/>
  </w:num>
  <w:num w:numId="14" w16cid:durableId="1233539856">
    <w:abstractNumId w:val="6"/>
  </w:num>
  <w:num w:numId="15" w16cid:durableId="2032031936">
    <w:abstractNumId w:val="7"/>
  </w:num>
  <w:num w:numId="16" w16cid:durableId="1127890641">
    <w:abstractNumId w:val="14"/>
  </w:num>
  <w:num w:numId="17" w16cid:durableId="1933971083">
    <w:abstractNumId w:val="12"/>
  </w:num>
  <w:num w:numId="18" w16cid:durableId="265042186">
    <w:abstractNumId w:val="20"/>
  </w:num>
  <w:num w:numId="19" w16cid:durableId="538474022">
    <w:abstractNumId w:val="2"/>
  </w:num>
  <w:num w:numId="20" w16cid:durableId="1300839974">
    <w:abstractNumId w:val="26"/>
  </w:num>
  <w:num w:numId="21" w16cid:durableId="388040146">
    <w:abstractNumId w:val="9"/>
  </w:num>
  <w:num w:numId="22" w16cid:durableId="2011525311">
    <w:abstractNumId w:val="30"/>
  </w:num>
  <w:num w:numId="23" w16cid:durableId="214004724">
    <w:abstractNumId w:val="31"/>
  </w:num>
  <w:num w:numId="24" w16cid:durableId="1895700913">
    <w:abstractNumId w:val="27"/>
  </w:num>
  <w:num w:numId="25" w16cid:durableId="2093117357">
    <w:abstractNumId w:val="24"/>
  </w:num>
  <w:num w:numId="26" w16cid:durableId="1605841086">
    <w:abstractNumId w:val="3"/>
  </w:num>
  <w:num w:numId="27" w16cid:durableId="1263338392">
    <w:abstractNumId w:val="15"/>
  </w:num>
  <w:num w:numId="28" w16cid:durableId="1880045466">
    <w:abstractNumId w:val="0"/>
  </w:num>
  <w:num w:numId="29" w16cid:durableId="1767845070">
    <w:abstractNumId w:val="11"/>
  </w:num>
  <w:num w:numId="30" w16cid:durableId="1099988494">
    <w:abstractNumId w:val="29"/>
  </w:num>
  <w:num w:numId="31" w16cid:durableId="712660503">
    <w:abstractNumId w:val="4"/>
  </w:num>
  <w:num w:numId="32" w16cid:durableId="7734025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9A"/>
    <w:rsid w:val="00003C13"/>
    <w:rsid w:val="00006673"/>
    <w:rsid w:val="00010D05"/>
    <w:rsid w:val="000147FC"/>
    <w:rsid w:val="0005774F"/>
    <w:rsid w:val="000907B0"/>
    <w:rsid w:val="00092469"/>
    <w:rsid w:val="000A1538"/>
    <w:rsid w:val="000B3DE7"/>
    <w:rsid w:val="000C46C0"/>
    <w:rsid w:val="000E0BAE"/>
    <w:rsid w:val="000F11AF"/>
    <w:rsid w:val="00100337"/>
    <w:rsid w:val="00110E4B"/>
    <w:rsid w:val="00122775"/>
    <w:rsid w:val="00127B33"/>
    <w:rsid w:val="001323E2"/>
    <w:rsid w:val="0014441D"/>
    <w:rsid w:val="00161327"/>
    <w:rsid w:val="00164953"/>
    <w:rsid w:val="001808C4"/>
    <w:rsid w:val="00190FC5"/>
    <w:rsid w:val="001C0C2E"/>
    <w:rsid w:val="00203B6C"/>
    <w:rsid w:val="00220640"/>
    <w:rsid w:val="00230B73"/>
    <w:rsid w:val="00232B61"/>
    <w:rsid w:val="00233A29"/>
    <w:rsid w:val="00261753"/>
    <w:rsid w:val="002A50F9"/>
    <w:rsid w:val="002C02F6"/>
    <w:rsid w:val="002E076D"/>
    <w:rsid w:val="002F00DA"/>
    <w:rsid w:val="0030459F"/>
    <w:rsid w:val="00330D1C"/>
    <w:rsid w:val="003403AD"/>
    <w:rsid w:val="0035333A"/>
    <w:rsid w:val="003536B5"/>
    <w:rsid w:val="00361C9A"/>
    <w:rsid w:val="003C1C26"/>
    <w:rsid w:val="003C2999"/>
    <w:rsid w:val="003C6E0F"/>
    <w:rsid w:val="003E0125"/>
    <w:rsid w:val="003E4D67"/>
    <w:rsid w:val="004069C3"/>
    <w:rsid w:val="00424BBA"/>
    <w:rsid w:val="00431F61"/>
    <w:rsid w:val="00464247"/>
    <w:rsid w:val="004C6C63"/>
    <w:rsid w:val="004E33B7"/>
    <w:rsid w:val="004F373A"/>
    <w:rsid w:val="00503E3E"/>
    <w:rsid w:val="00552879"/>
    <w:rsid w:val="00570B58"/>
    <w:rsid w:val="00585A1D"/>
    <w:rsid w:val="005D41A4"/>
    <w:rsid w:val="005E7E84"/>
    <w:rsid w:val="0060772C"/>
    <w:rsid w:val="00607D1C"/>
    <w:rsid w:val="00630661"/>
    <w:rsid w:val="00654B48"/>
    <w:rsid w:val="00657B85"/>
    <w:rsid w:val="00686754"/>
    <w:rsid w:val="00694BF6"/>
    <w:rsid w:val="006A7E29"/>
    <w:rsid w:val="006B47D3"/>
    <w:rsid w:val="007057E4"/>
    <w:rsid w:val="00730DD9"/>
    <w:rsid w:val="0079450F"/>
    <w:rsid w:val="007946F5"/>
    <w:rsid w:val="007A2C29"/>
    <w:rsid w:val="007B07B5"/>
    <w:rsid w:val="007B57B9"/>
    <w:rsid w:val="007C7D6E"/>
    <w:rsid w:val="007E7F75"/>
    <w:rsid w:val="00813865"/>
    <w:rsid w:val="00817229"/>
    <w:rsid w:val="00853D7C"/>
    <w:rsid w:val="0085672D"/>
    <w:rsid w:val="0086620C"/>
    <w:rsid w:val="00866D12"/>
    <w:rsid w:val="0086701F"/>
    <w:rsid w:val="00874A9D"/>
    <w:rsid w:val="00893791"/>
    <w:rsid w:val="00897945"/>
    <w:rsid w:val="008A1F6D"/>
    <w:rsid w:val="008A3F63"/>
    <w:rsid w:val="008B3A1B"/>
    <w:rsid w:val="008C547F"/>
    <w:rsid w:val="009232AC"/>
    <w:rsid w:val="00925C32"/>
    <w:rsid w:val="0093654D"/>
    <w:rsid w:val="00946752"/>
    <w:rsid w:val="00952AED"/>
    <w:rsid w:val="009A512B"/>
    <w:rsid w:val="009C4ED5"/>
    <w:rsid w:val="009C5C71"/>
    <w:rsid w:val="009F5B9C"/>
    <w:rsid w:val="00A04651"/>
    <w:rsid w:val="00A05C77"/>
    <w:rsid w:val="00A06B6A"/>
    <w:rsid w:val="00A31F9E"/>
    <w:rsid w:val="00A32D63"/>
    <w:rsid w:val="00A8312B"/>
    <w:rsid w:val="00A91527"/>
    <w:rsid w:val="00AA0106"/>
    <w:rsid w:val="00AD61B4"/>
    <w:rsid w:val="00AE53D2"/>
    <w:rsid w:val="00AE7B9B"/>
    <w:rsid w:val="00AF3373"/>
    <w:rsid w:val="00AF4E6D"/>
    <w:rsid w:val="00AF5449"/>
    <w:rsid w:val="00B05736"/>
    <w:rsid w:val="00B17732"/>
    <w:rsid w:val="00B17BEA"/>
    <w:rsid w:val="00B67B3C"/>
    <w:rsid w:val="00B908C3"/>
    <w:rsid w:val="00B95DC4"/>
    <w:rsid w:val="00B961CB"/>
    <w:rsid w:val="00BA465F"/>
    <w:rsid w:val="00BB7EFF"/>
    <w:rsid w:val="00BE1032"/>
    <w:rsid w:val="00BF1BA2"/>
    <w:rsid w:val="00BF76CB"/>
    <w:rsid w:val="00C27698"/>
    <w:rsid w:val="00C863FD"/>
    <w:rsid w:val="00C9281F"/>
    <w:rsid w:val="00C95CA4"/>
    <w:rsid w:val="00CC7D20"/>
    <w:rsid w:val="00CE13F4"/>
    <w:rsid w:val="00CE7639"/>
    <w:rsid w:val="00CF4A47"/>
    <w:rsid w:val="00CF56D6"/>
    <w:rsid w:val="00D00A30"/>
    <w:rsid w:val="00D05C20"/>
    <w:rsid w:val="00D46443"/>
    <w:rsid w:val="00D52188"/>
    <w:rsid w:val="00D52D98"/>
    <w:rsid w:val="00D61F29"/>
    <w:rsid w:val="00D76FC4"/>
    <w:rsid w:val="00DB34DE"/>
    <w:rsid w:val="00DB4B9B"/>
    <w:rsid w:val="00DC26B1"/>
    <w:rsid w:val="00DC4CF7"/>
    <w:rsid w:val="00DF4245"/>
    <w:rsid w:val="00E216A1"/>
    <w:rsid w:val="00E67ADB"/>
    <w:rsid w:val="00E8065B"/>
    <w:rsid w:val="00F00084"/>
    <w:rsid w:val="00F14848"/>
    <w:rsid w:val="00F458EA"/>
    <w:rsid w:val="00F64C6D"/>
    <w:rsid w:val="00F67CE7"/>
    <w:rsid w:val="00F74B82"/>
    <w:rsid w:val="00F76770"/>
    <w:rsid w:val="00F82619"/>
    <w:rsid w:val="00FE11AE"/>
    <w:rsid w:val="00FF64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D04C2"/>
  <w15:docId w15:val="{A1038030-4502-4FCD-9369-0960B7660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449"/>
    <w:pPr>
      <w:spacing w:before="120" w:after="120"/>
    </w:pPr>
    <w:rPr>
      <w:rFonts w:ascii="Calibri" w:eastAsia="Calibri" w:hAnsi="Calibri" w:cs="Calibri"/>
      <w:sz w:val="20"/>
      <w:lang w:val="fr-FR"/>
    </w:rPr>
  </w:style>
  <w:style w:type="paragraph" w:styleId="Titre1">
    <w:name w:val="heading 1"/>
    <w:basedOn w:val="Normal"/>
    <w:uiPriority w:val="9"/>
    <w:qFormat/>
    <w:pPr>
      <w:spacing w:before="44"/>
      <w:ind w:left="216"/>
      <w:outlineLvl w:val="0"/>
    </w:pPr>
    <w:rPr>
      <w:rFonts w:ascii="Calibri Light" w:eastAsia="Calibri Light" w:hAnsi="Calibri Light" w:cs="Calibri Light"/>
      <w:sz w:val="28"/>
      <w:szCs w:val="28"/>
      <w:u w:val="single" w:color="000000"/>
    </w:rPr>
  </w:style>
  <w:style w:type="paragraph" w:styleId="Titre2">
    <w:name w:val="heading 2"/>
    <w:basedOn w:val="Normal"/>
    <w:uiPriority w:val="9"/>
    <w:unhideWhenUsed/>
    <w:qFormat/>
    <w:pPr>
      <w:ind w:left="216"/>
      <w:outlineLvl w:val="1"/>
    </w:pPr>
    <w:rPr>
      <w:b/>
      <w:bCs/>
      <w:sz w:val="26"/>
      <w:szCs w:val="26"/>
      <w:u w:val="single" w:color="000000"/>
    </w:rPr>
  </w:style>
  <w:style w:type="paragraph" w:styleId="Titre3">
    <w:name w:val="heading 3"/>
    <w:basedOn w:val="Normal"/>
    <w:uiPriority w:val="9"/>
    <w:unhideWhenUsed/>
    <w:qFormat/>
    <w:pPr>
      <w:spacing w:before="38"/>
      <w:ind w:left="216"/>
      <w:outlineLvl w:val="2"/>
    </w:pPr>
    <w:rPr>
      <w:rFonts w:ascii="Calibri Light" w:eastAsia="Calibri Light" w:hAnsi="Calibri Light" w:cs="Calibri Light"/>
      <w:sz w:val="24"/>
      <w:szCs w:val="24"/>
    </w:rPr>
  </w:style>
  <w:style w:type="paragraph" w:styleId="Titre4">
    <w:name w:val="heading 4"/>
    <w:basedOn w:val="Normal"/>
    <w:uiPriority w:val="9"/>
    <w:unhideWhenUsed/>
    <w:qFormat/>
    <w:pPr>
      <w:spacing w:before="2" w:line="243" w:lineRule="exact"/>
      <w:ind w:left="216"/>
      <w:outlineLvl w:val="3"/>
    </w:pPr>
    <w:rPr>
      <w:b/>
      <w:bCs/>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ind w:left="437"/>
    </w:pPr>
    <w:rPr>
      <w:b/>
      <w:bCs/>
    </w:rPr>
  </w:style>
  <w:style w:type="paragraph" w:styleId="TM2">
    <w:name w:val="toc 2"/>
    <w:basedOn w:val="Normal"/>
    <w:uiPriority w:val="1"/>
    <w:qFormat/>
    <w:pPr>
      <w:ind w:left="655"/>
    </w:pPr>
  </w:style>
  <w:style w:type="paragraph" w:styleId="Corpsdetexte">
    <w:name w:val="Body Text"/>
    <w:basedOn w:val="Normal"/>
    <w:uiPriority w:val="1"/>
    <w:qFormat/>
    <w:rsid w:val="00B908C3"/>
    <w:rPr>
      <w:szCs w:val="20"/>
    </w:rPr>
  </w:style>
  <w:style w:type="paragraph" w:styleId="Titre">
    <w:name w:val="Title"/>
    <w:basedOn w:val="Normal"/>
    <w:uiPriority w:val="10"/>
    <w:qFormat/>
    <w:pPr>
      <w:ind w:left="216"/>
    </w:pPr>
    <w:rPr>
      <w:rFonts w:ascii="Calibri Light" w:eastAsia="Calibri Light" w:hAnsi="Calibri Light" w:cs="Calibri Light"/>
      <w:sz w:val="56"/>
      <w:szCs w:val="56"/>
    </w:rPr>
  </w:style>
  <w:style w:type="paragraph" w:styleId="Paragraphedeliste">
    <w:name w:val="List Paragraph"/>
    <w:basedOn w:val="Normal"/>
    <w:uiPriority w:val="34"/>
    <w:qFormat/>
    <w:pPr>
      <w:ind w:left="936" w:hanging="36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9A512B"/>
    <w:pPr>
      <w:tabs>
        <w:tab w:val="center" w:pos="4536"/>
        <w:tab w:val="right" w:pos="9072"/>
      </w:tabs>
    </w:pPr>
  </w:style>
  <w:style w:type="character" w:customStyle="1" w:styleId="En-tteCar">
    <w:name w:val="En-tête Car"/>
    <w:basedOn w:val="Policepardfaut"/>
    <w:link w:val="En-tte"/>
    <w:uiPriority w:val="99"/>
    <w:rsid w:val="009A512B"/>
    <w:rPr>
      <w:rFonts w:ascii="Calibri" w:eastAsia="Calibri" w:hAnsi="Calibri" w:cs="Calibri"/>
      <w:lang w:val="fr-FR"/>
    </w:rPr>
  </w:style>
  <w:style w:type="paragraph" w:styleId="Pieddepage">
    <w:name w:val="footer"/>
    <w:basedOn w:val="Normal"/>
    <w:link w:val="PieddepageCar"/>
    <w:uiPriority w:val="99"/>
    <w:unhideWhenUsed/>
    <w:rsid w:val="009A512B"/>
    <w:pPr>
      <w:tabs>
        <w:tab w:val="center" w:pos="4536"/>
        <w:tab w:val="right" w:pos="9072"/>
      </w:tabs>
    </w:pPr>
  </w:style>
  <w:style w:type="character" w:customStyle="1" w:styleId="PieddepageCar">
    <w:name w:val="Pied de page Car"/>
    <w:basedOn w:val="Policepardfaut"/>
    <w:link w:val="Pieddepage"/>
    <w:uiPriority w:val="99"/>
    <w:rsid w:val="009A512B"/>
    <w:rPr>
      <w:rFonts w:ascii="Calibri" w:eastAsia="Calibri" w:hAnsi="Calibri" w:cs="Calibri"/>
      <w:lang w:val="fr-FR"/>
    </w:rPr>
  </w:style>
  <w:style w:type="paragraph" w:styleId="Rvision">
    <w:name w:val="Revision"/>
    <w:hidden/>
    <w:uiPriority w:val="99"/>
    <w:semiHidden/>
    <w:rsid w:val="007C7D6E"/>
    <w:pPr>
      <w:widowControl/>
      <w:autoSpaceDE/>
      <w:autoSpaceDN/>
    </w:pPr>
    <w:rPr>
      <w:rFonts w:ascii="Calibri" w:eastAsia="Calibri" w:hAnsi="Calibri" w:cs="Calibri"/>
      <w:lang w:val="fr-FR"/>
    </w:rPr>
  </w:style>
  <w:style w:type="character" w:styleId="Marquedecommentaire">
    <w:name w:val="annotation reference"/>
    <w:basedOn w:val="Policepardfaut"/>
    <w:uiPriority w:val="99"/>
    <w:semiHidden/>
    <w:unhideWhenUsed/>
    <w:rsid w:val="00570B58"/>
    <w:rPr>
      <w:sz w:val="16"/>
      <w:szCs w:val="16"/>
    </w:rPr>
  </w:style>
  <w:style w:type="paragraph" w:styleId="Commentaire">
    <w:name w:val="annotation text"/>
    <w:basedOn w:val="Normal"/>
    <w:link w:val="CommentaireCar"/>
    <w:uiPriority w:val="99"/>
    <w:unhideWhenUsed/>
    <w:rsid w:val="00570B58"/>
    <w:rPr>
      <w:szCs w:val="20"/>
    </w:rPr>
  </w:style>
  <w:style w:type="character" w:customStyle="1" w:styleId="CommentaireCar">
    <w:name w:val="Commentaire Car"/>
    <w:basedOn w:val="Policepardfaut"/>
    <w:link w:val="Commentaire"/>
    <w:uiPriority w:val="99"/>
    <w:rsid w:val="00570B58"/>
    <w:rPr>
      <w:rFonts w:ascii="Calibri" w:eastAsia="Calibri" w:hAnsi="Calibri" w:cs="Calibri"/>
      <w:sz w:val="20"/>
      <w:szCs w:val="20"/>
      <w:lang w:val="fr-FR"/>
    </w:rPr>
  </w:style>
  <w:style w:type="paragraph" w:styleId="Objetducommentaire">
    <w:name w:val="annotation subject"/>
    <w:basedOn w:val="Commentaire"/>
    <w:next w:val="Commentaire"/>
    <w:link w:val="ObjetducommentaireCar"/>
    <w:uiPriority w:val="99"/>
    <w:semiHidden/>
    <w:unhideWhenUsed/>
    <w:rsid w:val="00570B58"/>
    <w:rPr>
      <w:b/>
      <w:bCs/>
    </w:rPr>
  </w:style>
  <w:style w:type="character" w:customStyle="1" w:styleId="ObjetducommentaireCar">
    <w:name w:val="Objet du commentaire Car"/>
    <w:basedOn w:val="CommentaireCar"/>
    <w:link w:val="Objetducommentaire"/>
    <w:uiPriority w:val="99"/>
    <w:semiHidden/>
    <w:rsid w:val="00570B58"/>
    <w:rPr>
      <w:rFonts w:ascii="Calibri" w:eastAsia="Calibri" w:hAnsi="Calibri" w:cs="Calibri"/>
      <w:b/>
      <w:bCs/>
      <w:sz w:val="20"/>
      <w:szCs w:val="20"/>
      <w:lang w:val="fr-FR"/>
    </w:rPr>
  </w:style>
  <w:style w:type="character" w:styleId="Lienhypertexte">
    <w:name w:val="Hyperlink"/>
    <w:uiPriority w:val="99"/>
    <w:unhideWhenUsed/>
    <w:rsid w:val="00B67B3C"/>
    <w:rPr>
      <w:color w:val="0000FF"/>
      <w:u w:val="single"/>
    </w:rPr>
  </w:style>
  <w:style w:type="paragraph" w:customStyle="1" w:styleId="Default">
    <w:name w:val="Default"/>
    <w:rsid w:val="00D00A30"/>
    <w:pPr>
      <w:widowControl/>
      <w:adjustRightInd w:val="0"/>
    </w:pPr>
    <w:rPr>
      <w:rFonts w:ascii="Arial" w:eastAsia="Times New Roman" w:hAnsi="Arial" w:cs="Arial"/>
      <w:color w:val="000000"/>
      <w:sz w:val="24"/>
      <w:szCs w:val="24"/>
      <w:lang w:val="fr-FR" w:eastAsia="fr-FR"/>
    </w:rPr>
  </w:style>
  <w:style w:type="character" w:customStyle="1" w:styleId="normaltextrun">
    <w:name w:val="normaltextrun"/>
    <w:basedOn w:val="Policepardfaut"/>
    <w:rsid w:val="00A83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8509755">
      <w:bodyDiv w:val="1"/>
      <w:marLeft w:val="0"/>
      <w:marRight w:val="0"/>
      <w:marTop w:val="0"/>
      <w:marBottom w:val="0"/>
      <w:divBdr>
        <w:top w:val="none" w:sz="0" w:space="0" w:color="auto"/>
        <w:left w:val="none" w:sz="0" w:space="0" w:color="auto"/>
        <w:bottom w:val="none" w:sz="0" w:space="0" w:color="auto"/>
        <w:right w:val="none" w:sz="0" w:space="0" w:color="auto"/>
      </w:divBdr>
      <w:divsChild>
        <w:div w:id="857545649">
          <w:marLeft w:val="446"/>
          <w:marRight w:val="0"/>
          <w:marTop w:val="0"/>
          <w:marBottom w:val="0"/>
          <w:divBdr>
            <w:top w:val="none" w:sz="0" w:space="0" w:color="auto"/>
            <w:left w:val="none" w:sz="0" w:space="0" w:color="auto"/>
            <w:bottom w:val="none" w:sz="0" w:space="0" w:color="auto"/>
            <w:right w:val="none" w:sz="0" w:space="0" w:color="auto"/>
          </w:divBdr>
        </w:div>
        <w:div w:id="455490207">
          <w:marLeft w:val="446"/>
          <w:marRight w:val="0"/>
          <w:marTop w:val="0"/>
          <w:marBottom w:val="0"/>
          <w:divBdr>
            <w:top w:val="none" w:sz="0" w:space="0" w:color="auto"/>
            <w:left w:val="none" w:sz="0" w:space="0" w:color="auto"/>
            <w:bottom w:val="none" w:sz="0" w:space="0" w:color="auto"/>
            <w:right w:val="none" w:sz="0" w:space="0" w:color="auto"/>
          </w:divBdr>
        </w:div>
        <w:div w:id="129177867">
          <w:marLeft w:val="446"/>
          <w:marRight w:val="0"/>
          <w:marTop w:val="0"/>
          <w:marBottom w:val="0"/>
          <w:divBdr>
            <w:top w:val="none" w:sz="0" w:space="0" w:color="auto"/>
            <w:left w:val="none" w:sz="0" w:space="0" w:color="auto"/>
            <w:bottom w:val="none" w:sz="0" w:space="0" w:color="auto"/>
            <w:right w:val="none" w:sz="0" w:space="0" w:color="auto"/>
          </w:divBdr>
        </w:div>
      </w:divsChild>
    </w:div>
    <w:div w:id="1510410493">
      <w:bodyDiv w:val="1"/>
      <w:marLeft w:val="0"/>
      <w:marRight w:val="0"/>
      <w:marTop w:val="0"/>
      <w:marBottom w:val="0"/>
      <w:divBdr>
        <w:top w:val="none" w:sz="0" w:space="0" w:color="auto"/>
        <w:left w:val="none" w:sz="0" w:space="0" w:color="auto"/>
        <w:bottom w:val="none" w:sz="0" w:space="0" w:color="auto"/>
        <w:right w:val="none" w:sz="0" w:space="0" w:color="auto"/>
      </w:divBdr>
    </w:div>
    <w:div w:id="1588273285">
      <w:bodyDiv w:val="1"/>
      <w:marLeft w:val="0"/>
      <w:marRight w:val="0"/>
      <w:marTop w:val="0"/>
      <w:marBottom w:val="0"/>
      <w:divBdr>
        <w:top w:val="none" w:sz="0" w:space="0" w:color="auto"/>
        <w:left w:val="none" w:sz="0" w:space="0" w:color="auto"/>
        <w:bottom w:val="none" w:sz="0" w:space="0" w:color="auto"/>
        <w:right w:val="none" w:sz="0" w:space="0" w:color="auto"/>
      </w:divBdr>
      <w:divsChild>
        <w:div w:id="1136533799">
          <w:marLeft w:val="360"/>
          <w:marRight w:val="0"/>
          <w:marTop w:val="200"/>
          <w:marBottom w:val="0"/>
          <w:divBdr>
            <w:top w:val="none" w:sz="0" w:space="0" w:color="auto"/>
            <w:left w:val="none" w:sz="0" w:space="0" w:color="auto"/>
            <w:bottom w:val="none" w:sz="0" w:space="0" w:color="auto"/>
            <w:right w:val="none" w:sz="0" w:space="0" w:color="auto"/>
          </w:divBdr>
        </w:div>
        <w:div w:id="182324347">
          <w:marLeft w:val="360"/>
          <w:marRight w:val="0"/>
          <w:marTop w:val="200"/>
          <w:marBottom w:val="0"/>
          <w:divBdr>
            <w:top w:val="none" w:sz="0" w:space="0" w:color="auto"/>
            <w:left w:val="none" w:sz="0" w:space="0" w:color="auto"/>
            <w:bottom w:val="none" w:sz="0" w:space="0" w:color="auto"/>
            <w:right w:val="none" w:sz="0" w:space="0" w:color="auto"/>
          </w:divBdr>
        </w:div>
        <w:div w:id="1886788596">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telerecours.fr"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1EC2C50333A94C87BB1F30E848B0C0" ma:contentTypeVersion="9" ma:contentTypeDescription="Crée un document." ma:contentTypeScope="" ma:versionID="8548779e14d2ead4e74f3bcba5bdcd12">
  <xsd:schema xmlns:xsd="http://www.w3.org/2001/XMLSchema" xmlns:xs="http://www.w3.org/2001/XMLSchema" xmlns:p="http://schemas.microsoft.com/office/2006/metadata/properties" xmlns:ns2="121c468b-d63b-435e-a9f0-af4a7e21772e" xmlns:ns3="413d9b98-7116-441c-9397-9aa950f90166" targetNamespace="http://schemas.microsoft.com/office/2006/metadata/properties" ma:root="true" ma:fieldsID="011e1eb2595c181cdbe0ae102de15f06" ns2:_="" ns3:_="">
    <xsd:import namespace="121c468b-d63b-435e-a9f0-af4a7e21772e"/>
    <xsd:import namespace="413d9b98-7116-441c-9397-9aa950f901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c468b-d63b-435e-a9f0-af4a7e217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d9b98-7116-441c-9397-9aa950f90166"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13d9b98-7116-441c-9397-9aa950f90166">
      <UserInfo>
        <DisplayName>DALLE Aude (Gaz Réseau Distribution France)</DisplayName>
        <AccountId>45</AccountId>
        <AccountType/>
      </UserInfo>
      <UserInfo>
        <DisplayName>CREUTZER Thomas (Gaz Réseau Distribution France)</DisplayName>
        <AccountId>14</AccountId>
        <AccountType/>
      </UserInfo>
    </SharedWithUsers>
  </documentManagement>
</p:properties>
</file>

<file path=customXml/itemProps1.xml><?xml version="1.0" encoding="utf-8"?>
<ds:datastoreItem xmlns:ds="http://schemas.openxmlformats.org/officeDocument/2006/customXml" ds:itemID="{1FFC76D0-B1FB-4959-9DC9-E76942AD2168}">
  <ds:schemaRefs>
    <ds:schemaRef ds:uri="http://schemas.microsoft.com/sharepoint/v3/contenttype/forms"/>
  </ds:schemaRefs>
</ds:datastoreItem>
</file>

<file path=customXml/itemProps2.xml><?xml version="1.0" encoding="utf-8"?>
<ds:datastoreItem xmlns:ds="http://schemas.openxmlformats.org/officeDocument/2006/customXml" ds:itemID="{967E28A2-0FF5-498E-BFD4-E96F91BDA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c468b-d63b-435e-a9f0-af4a7e21772e"/>
    <ds:schemaRef ds:uri="413d9b98-7116-441c-9397-9aa950f90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42A44D-2097-46A6-9F94-677435BAA20D}">
  <ds:schemaRefs>
    <ds:schemaRef ds:uri="http://schemas.microsoft.com/office/2006/documentManagement/types"/>
    <ds:schemaRef ds:uri="413d9b98-7116-441c-9397-9aa950f90166"/>
    <ds:schemaRef ds:uri="121c468b-d63b-435e-a9f0-af4a7e21772e"/>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3</Pages>
  <Words>523</Words>
  <Characters>2877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Cécile FONTAINE</dc:creator>
  <cp:lastModifiedBy>Alexandre DESESSART</cp:lastModifiedBy>
  <cp:revision>78</cp:revision>
  <dcterms:created xsi:type="dcterms:W3CDTF">2025-06-17T14:50:00Z</dcterms:created>
  <dcterms:modified xsi:type="dcterms:W3CDTF">2025-11-25T11:09:00Z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2023-03-16T00:00:00Z</vt:filetime>
  </property>
  <property fmtid="{D5CDD505-2E9C-101B-9397-08002B2CF9AE}" pid="3" name="Creator">
    <vt:lpwstr>Microsoft® Word pour Microsoft 365</vt:lpwstr>
  </property>
  <property fmtid="{D5CDD505-2E9C-101B-9397-08002B2CF9AE}" pid="4" name="LastSaved">
    <vt:filetime>2023-09-18T00:00:00Z</vt:filetime>
  </property>
  <property fmtid="{D5CDD505-2E9C-101B-9397-08002B2CF9AE}" pid="5" name="Producer">
    <vt:lpwstr>Microsoft® Word pour Microsoft 365</vt:lpwstr>
  </property>
  <property fmtid="{D5CDD505-2E9C-101B-9397-08002B2CF9AE}" pid="6" name="ContentTypeId">
    <vt:lpwstr>0x010100C31EC2C50333A94C87BB1F30E848B0C0</vt:lpwstr>
  </property>
</Properties>
</file>